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DE8" w:rsidRDefault="00824DE8" w:rsidP="00824DE8">
      <w:pPr>
        <w:jc w:val="center"/>
        <w:rPr>
          <w:b/>
        </w:rPr>
      </w:pPr>
      <w:r>
        <w:rPr>
          <w:b/>
        </w:rPr>
        <w:t xml:space="preserve">МУНИЦИПАЛЬНАЯ БЮДЖЕТНАЯ ОБЩЕОБРАЗОВАТЕЛЬНАЯ ОРГАНИЗАЦИЯ </w:t>
      </w:r>
    </w:p>
    <w:p w:rsidR="00824DE8" w:rsidRDefault="00824DE8" w:rsidP="00824DE8">
      <w:pPr>
        <w:jc w:val="center"/>
        <w:rPr>
          <w:b/>
        </w:rPr>
      </w:pPr>
      <w:r>
        <w:rPr>
          <w:b/>
        </w:rPr>
        <w:t>ПЕТРОЗАВОДСКОГО ГОРОДСКОГО ОКРУГА</w:t>
      </w:r>
    </w:p>
    <w:p w:rsidR="00824DE8" w:rsidRDefault="00824DE8" w:rsidP="00824DE8">
      <w:pPr>
        <w:jc w:val="center"/>
        <w:rPr>
          <w:b/>
        </w:rPr>
      </w:pPr>
      <w:r>
        <w:rPr>
          <w:b/>
        </w:rPr>
        <w:t>МОУ «Средняя школа № 14»</w:t>
      </w:r>
    </w:p>
    <w:p w:rsidR="00824DE8" w:rsidRDefault="00824DE8" w:rsidP="00824DE8">
      <w:pPr>
        <w:jc w:val="center"/>
        <w:rPr>
          <w:b/>
        </w:rPr>
      </w:pPr>
    </w:p>
    <w:p w:rsidR="00824DE8" w:rsidRDefault="00824DE8" w:rsidP="00824DE8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931A77" wp14:editId="776B08A4">
                <wp:simplePos x="0" y="0"/>
                <wp:positionH relativeFrom="column">
                  <wp:posOffset>-884555</wp:posOffset>
                </wp:positionH>
                <wp:positionV relativeFrom="paragraph">
                  <wp:posOffset>334010</wp:posOffset>
                </wp:positionV>
                <wp:extent cx="2519680" cy="1132205"/>
                <wp:effectExtent l="0" t="0" r="0" b="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1132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24DE8" w:rsidRDefault="00824DE8" w:rsidP="00824DE8">
                            <w:r>
                              <w:t>Принята на заседании педагогического совета</w:t>
                            </w:r>
                          </w:p>
                          <w:p w:rsidR="00824DE8" w:rsidRDefault="00824DE8" w:rsidP="00824DE8">
                            <w:r>
                              <w:t>Протокол №1</w:t>
                            </w:r>
                          </w:p>
                          <w:p w:rsidR="00824DE8" w:rsidRDefault="00824DE8" w:rsidP="00824DE8">
                            <w:r>
                              <w:t>От  28.08.2025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931A7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9.65pt;margin-top:26.3pt;width:198.4pt;height:89.15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" fillcolor="window" stroked="f" strokeweight="2pt">
                <v:textbox style="mso-fit-shape-to-text:t">
                  <w:txbxContent>
                    <w:p w:rsidR="00824DE8" w:rsidRDefault="00824DE8" w:rsidP="00824DE8">
                      <w:r>
                        <w:t>Принята на заседании педагогического совета</w:t>
                      </w:r>
                    </w:p>
                    <w:p w:rsidR="00824DE8" w:rsidRDefault="00824DE8" w:rsidP="00824DE8">
                      <w:r>
                        <w:t>Протокол №1</w:t>
                      </w:r>
                    </w:p>
                    <w:p w:rsidR="00824DE8" w:rsidRDefault="00824DE8" w:rsidP="00824DE8">
                      <w:r>
                        <w:t>От  28.08.2025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24DE8" w:rsidRDefault="00824DE8" w:rsidP="00824DE8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0376B5F" wp14:editId="491EF5A6">
                <wp:simplePos x="0" y="0"/>
                <wp:positionH relativeFrom="column">
                  <wp:posOffset>3869055</wp:posOffset>
                </wp:positionH>
                <wp:positionV relativeFrom="paragraph">
                  <wp:posOffset>7620</wp:posOffset>
                </wp:positionV>
                <wp:extent cx="2519045" cy="1519555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045" cy="15195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24DE8" w:rsidRDefault="00824DE8" w:rsidP="00824DE8">
                            <w:r>
                              <w:t>Утверждаю</w:t>
                            </w:r>
                          </w:p>
                          <w:p w:rsidR="00824DE8" w:rsidRDefault="00824DE8" w:rsidP="00824DE8">
                            <w:r>
                              <w:t>«_____»_______________20_____г.</w:t>
                            </w:r>
                          </w:p>
                          <w:p w:rsidR="00824DE8" w:rsidRDefault="00824DE8" w:rsidP="00824DE8">
                            <w:r>
                              <w:t>Директор школы________________</w:t>
                            </w:r>
                          </w:p>
                          <w:p w:rsidR="00824DE8" w:rsidRDefault="00824DE8" w:rsidP="00824DE8">
                            <w:r>
                              <w:t xml:space="preserve">                               /Т.А.Синёва/</w:t>
                            </w:r>
                          </w:p>
                          <w:p w:rsidR="00824DE8" w:rsidRDefault="00824DE8" w:rsidP="00824DE8">
                            <w:r>
                              <w:t>Приказ № 209 от 1.09.2025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376B5F" id="_x0000_s1027" type="#_x0000_t202" style="position:absolute;left:0;text-align:left;margin-left:304.65pt;margin-top:.6pt;width:198.35pt;height:119.6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" fillcolor="window" stroked="f" strokeweight="1pt">
                <v:textbox style="mso-fit-shape-to-text:t">
                  <w:txbxContent>
                    <w:p w:rsidR="00824DE8" w:rsidRDefault="00824DE8" w:rsidP="00824DE8">
                      <w:r>
                        <w:t>Утверждаю</w:t>
                      </w:r>
                    </w:p>
                    <w:p w:rsidR="00824DE8" w:rsidRDefault="00824DE8" w:rsidP="00824DE8">
                      <w:r>
                        <w:t>«_____»_______________20_____г.</w:t>
                      </w:r>
                    </w:p>
                    <w:p w:rsidR="00824DE8" w:rsidRDefault="00824DE8" w:rsidP="00824DE8">
                      <w:r>
                        <w:t>Директор школы________________</w:t>
                      </w:r>
                    </w:p>
                    <w:p w:rsidR="00824DE8" w:rsidRDefault="00824DE8" w:rsidP="00824DE8">
                      <w:r>
                        <w:t xml:space="preserve">                               /Т.А.Синёва/</w:t>
                      </w:r>
                    </w:p>
                    <w:p w:rsidR="00824DE8" w:rsidRDefault="00824DE8" w:rsidP="00824DE8">
                      <w:r>
                        <w:t>Приказ № 209 от 1.09.2025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24DE8" w:rsidRDefault="00824DE8" w:rsidP="00824DE8">
      <w:pPr>
        <w:jc w:val="center"/>
      </w:pPr>
    </w:p>
    <w:p w:rsidR="00824DE8" w:rsidRDefault="00824DE8" w:rsidP="00824DE8">
      <w:pPr>
        <w:jc w:val="center"/>
      </w:pPr>
    </w:p>
    <w:p w:rsidR="00824DE8" w:rsidRDefault="00824DE8" w:rsidP="00824DE8">
      <w:pPr>
        <w:jc w:val="center"/>
      </w:pPr>
    </w:p>
    <w:p w:rsidR="00824DE8" w:rsidRDefault="00824DE8" w:rsidP="00824DE8">
      <w:pPr>
        <w:jc w:val="center"/>
      </w:pPr>
    </w:p>
    <w:p w:rsidR="003B5338" w:rsidRDefault="003B5338" w:rsidP="003B5338">
      <w:pPr>
        <w:ind w:left="-284" w:firstLine="284"/>
      </w:pPr>
      <w:bookmarkStart w:id="0" w:name="_GoBack"/>
      <w:bookmarkEnd w:id="0"/>
    </w:p>
    <w:p w:rsidR="003B5338" w:rsidRDefault="003B5338" w:rsidP="003B5338">
      <w:pPr>
        <w:ind w:left="-284" w:firstLine="284"/>
      </w:pPr>
    </w:p>
    <w:p w:rsidR="003B5338" w:rsidRDefault="003B5338" w:rsidP="003B5338">
      <w:pPr>
        <w:ind w:left="-284" w:firstLine="284"/>
      </w:pPr>
    </w:p>
    <w:p w:rsidR="003B5338" w:rsidRDefault="003B5338" w:rsidP="003B5338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3B5338" w:rsidRDefault="00AA1B83" w:rsidP="003B5338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изобразительному</w:t>
      </w:r>
      <w:r w:rsidR="003B5338">
        <w:rPr>
          <w:rFonts w:ascii="Times New Roman" w:hAnsi="Times New Roman" w:cs="Times New Roman"/>
          <w:sz w:val="28"/>
          <w:szCs w:val="28"/>
        </w:rPr>
        <w:t xml:space="preserve"> искусству</w:t>
      </w:r>
    </w:p>
    <w:p w:rsidR="003B5338" w:rsidRDefault="00007669" w:rsidP="003B5338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класс.</w:t>
      </w:r>
    </w:p>
    <w:p w:rsidR="003B5338" w:rsidRDefault="003B5338" w:rsidP="003B5338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3B5338" w:rsidRDefault="003B5338" w:rsidP="003B5338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3B5338" w:rsidRDefault="00AA1B83" w:rsidP="00AA1B83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Составитель: Соболева Г.В                                                                                                                                                                          </w:t>
      </w:r>
      <w:r w:rsidR="003B5338">
        <w:rPr>
          <w:rFonts w:ascii="Times New Roman" w:hAnsi="Times New Roman" w:cs="Times New Roman"/>
          <w:sz w:val="28"/>
          <w:szCs w:val="28"/>
        </w:rPr>
        <w:t>г. Петрозаводск</w:t>
      </w:r>
    </w:p>
    <w:p w:rsidR="00AA1B83" w:rsidRDefault="0038685E" w:rsidP="00AA1B83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2025 г.</w:t>
      </w:r>
    </w:p>
    <w:p w:rsidR="00AA1B83" w:rsidRDefault="00AA1B83" w:rsidP="00AA1B83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3B5338" w:rsidRPr="00AA1B83" w:rsidRDefault="003B5338" w:rsidP="00AA1B83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C35569">
        <w:rPr>
          <w:rFonts w:ascii="Georgia" w:eastAsia="Times New Roman" w:hAnsi="Georgia" w:cs="Times New Roman"/>
          <w:b/>
          <w:bCs/>
          <w:color w:val="2E2E2E"/>
          <w:sz w:val="28"/>
          <w:szCs w:val="28"/>
          <w:lang w:eastAsia="ru-RU"/>
        </w:rPr>
        <w:t xml:space="preserve"> Пояснительная записка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Рабочая программа составлена на основе примерной программы начального и основного общего образования 1-9 классы «Изобразительное искусство и художественный труд» Министерства образования РФ, М. «Просвещение», 2011 г. и рабочих программ «Изобразительное искусство» 5-9 кл., составитель Б.М. Неменский, М. «Просвещение», 2011г. в соответствии с Федеральным компонентом государственного стандарта основного общего образования по технологии, утвержденным приказом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5 марта 2004 г. № 1089 .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b/>
          <w:bCs/>
          <w:color w:val="2E2E2E"/>
          <w:sz w:val="28"/>
          <w:szCs w:val="28"/>
          <w:lang w:eastAsia="ru-RU"/>
        </w:rPr>
        <w:t>Специфика учебного предмета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Этот учебный год посвящён содержанию и языку двух видов конструктивных искусств – дизайну и архитектуре, их месту в семье уже знакомых нам искусств (изобразительное и декоративно-прикладное искусство). Все виды пространственных искусств связаны многими общими формами выразительных средств и жизненных функций. Между ними нет непроходимых границ, но возникли они в разное время и связаны с разными сторонами жизни общества.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Архитектура как искусство возникла с зарождением городов, когда строения стали отвечать не только элементарным требованиям защиты от внешнего мира, но и требованиям красоты.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 xml:space="preserve">Архитектура любого века. Любого народа является памятником человеческих отношений, закреплённых как в бытовых, так и в религиозных постройках. Архитектура организует эти отношения, создавая для их реализации определённую среду. С изменением отношений в обществе меняется архитектура. Язык этого </w:t>
      </w: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lastRenderedPageBreak/>
        <w:t>вида искусства всегда строился и строится на организации пространства (здания, города, села, парка) и проживания в нём человека. В основе образно-выразительного языка архитектуры</w:t>
      </w:r>
      <w:r w:rsidRPr="00C35569">
        <w:rPr>
          <w:rFonts w:ascii="Georgia" w:eastAsia="Times New Roman" w:hAnsi="Georgia" w:cs="Times New Roman"/>
          <w:b/>
          <w:bCs/>
          <w:color w:val="2E2E2E"/>
          <w:sz w:val="28"/>
          <w:szCs w:val="28"/>
          <w:lang w:eastAsia="ru-RU"/>
        </w:rPr>
        <w:t> – </w:t>
      </w: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используемые по-разному одни и те же элементы формы (вертикаль, горизонталь, объём, пространство, фактура, цвет и т.д.)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Дизайн как искусство возник в 20 веке. Его предшественниками можно считать первобытные орудия труда (топор и т.п.), но возникновение этого вида искусства прочно связано с промышленностью, с расцветом индустриального производства. Дизайн имеет отношение к созданию всего окружающего нас предметного мира: от одежды, мебели, посуды до машин, станков и т.д. Ныне трудно определить. К архитектуре или дизайну среды относится, например, организация парков, выставок, павильонов и т.д. Связи архитектуры и дизайна обусловлены едиными основами образного языка (объём, форма, пространство, фактура, цвет и т.д.)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 xml:space="preserve">Основой, позволяющей объединить дизайн и архитектуру в один образовательный блок, является рассмотрение их как конструктивных видов композиционного творчества. Принципы пространственно-объёмной композиции одинаковы и </w:t>
      </w:r>
      <w:r w:rsidR="0014214A"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для архитектуры,</w:t>
      </w: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 xml:space="preserve"> и для дизайна. При таком подходе объекты дизайна и архитектуры являются темой, содержанием композиции: плоскостной или объёмно-пространственной.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Каждый современный человек живёт в среде «второй природы», созданной фактически архитектурой и дизайном. Для того чтобы быть квалифицированным пользователем всем этим сложным миром построек, конструкций, предметов, материалов, он должен быть элементарно грамотен, знаком как с языком этих искусств, так и с основами их бытования. Познавать эти виды искусств возможно только в единстве языка (образного строя) жизненных функций.</w:t>
      </w:r>
      <w:r w:rsidRPr="00C35569">
        <w:rPr>
          <w:rFonts w:ascii="Georgia" w:eastAsia="Times New Roman" w:hAnsi="Georgia" w:cs="Times New Roman"/>
          <w:b/>
          <w:bCs/>
          <w:color w:val="2E2E2E"/>
          <w:sz w:val="28"/>
          <w:szCs w:val="28"/>
          <w:lang w:eastAsia="ru-RU"/>
        </w:rPr>
        <w:t> </w:t>
      </w: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 xml:space="preserve">Оптимально </w:t>
      </w:r>
      <w:r w:rsidR="0014214A"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эти знания</w:t>
      </w: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 xml:space="preserve"> можно получить только в соединении теоретического изучения и практической работы по моделированию основополагающих элементов этих искусств.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 xml:space="preserve">Изучение конструктивных искусств в 8 </w:t>
      </w:r>
      <w:r w:rsidR="0014214A"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классе прочно</w:t>
      </w: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 xml:space="preserve"> опирается на большой материал предыдущих лет обучения по архитектуре и дизайну, который освоен учащимися (работающими по этой программе) в </w:t>
      </w: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lastRenderedPageBreak/>
        <w:t>начальной школе (три вида художественной деятельности – изобразительный, декоративный, конструктивный).</w:t>
      </w:r>
      <w:r w:rsidRPr="00C35569">
        <w:rPr>
          <w:rFonts w:ascii="Georgia" w:eastAsia="Times New Roman" w:hAnsi="Georgia" w:cs="Times New Roman"/>
          <w:b/>
          <w:bCs/>
          <w:color w:val="2E2E2E"/>
          <w:sz w:val="28"/>
          <w:szCs w:val="28"/>
          <w:lang w:eastAsia="ru-RU"/>
        </w:rPr>
        <w:t> 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b/>
          <w:bCs/>
          <w:color w:val="2E2E2E"/>
          <w:sz w:val="28"/>
          <w:szCs w:val="28"/>
          <w:lang w:eastAsia="ru-RU"/>
        </w:rPr>
        <w:t>Цели и задачи</w:t>
      </w:r>
    </w:p>
    <w:p w:rsidR="003B5338" w:rsidRPr="00C35569" w:rsidRDefault="003B5338" w:rsidP="003B5338">
      <w:pPr>
        <w:numPr>
          <w:ilvl w:val="0"/>
          <w:numId w:val="3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развитие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</w:t>
      </w:r>
    </w:p>
    <w:p w:rsidR="003B5338" w:rsidRPr="00C35569" w:rsidRDefault="003B5338" w:rsidP="003B5338">
      <w:pPr>
        <w:numPr>
          <w:ilvl w:val="0"/>
          <w:numId w:val="3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воспитание культуры восприятия произведений изобразительного, декоративно-прикладного искусства, архитектуры и дизайна;</w:t>
      </w:r>
    </w:p>
    <w:p w:rsidR="003B5338" w:rsidRPr="00C35569" w:rsidRDefault="003B5338" w:rsidP="003B5338">
      <w:pPr>
        <w:numPr>
          <w:ilvl w:val="0"/>
          <w:numId w:val="3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освоение знаний об изобразительном искусстве как способе эмоционально-практического освоения окружающего мира; о выразительных средствах и социальных функциях живописи, графики, декоративно-прикладного искусства, скульптуры, дизайна, архитектуры; знакомство с образным языком изобразительных (пластических) искусств на основе творческого опыта;</w:t>
      </w:r>
    </w:p>
    <w:p w:rsidR="003B5338" w:rsidRPr="00C35569" w:rsidRDefault="003B5338" w:rsidP="003B5338">
      <w:pPr>
        <w:numPr>
          <w:ilvl w:val="0"/>
          <w:numId w:val="3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овладение умениями и навыками художественной деятельности, разнообразными формами изображения на плоскости и в объеме (с натуры, по памяти, представлению, воображению);</w:t>
      </w:r>
    </w:p>
    <w:p w:rsidR="003B5338" w:rsidRPr="00C35569" w:rsidRDefault="003B5338" w:rsidP="003B5338">
      <w:pPr>
        <w:numPr>
          <w:ilvl w:val="0"/>
          <w:numId w:val="3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формирование устойчивого интереса к изобразительному искусству, способности воспринимать его исторические и национальные особенности.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b/>
          <w:bCs/>
          <w:color w:val="2E2E2E"/>
          <w:sz w:val="28"/>
          <w:szCs w:val="28"/>
          <w:lang w:eastAsia="ru-RU"/>
        </w:rPr>
        <w:t>Содержание учебно-методического комплекта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3"/>
        <w:gridCol w:w="12277"/>
      </w:tblGrid>
      <w:tr w:rsidR="003B5338" w:rsidRPr="00C35569" w:rsidTr="002106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(авторская)</w:t>
            </w:r>
          </w:p>
        </w:tc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Примерная программа начального и основного общего образования 1-9 классы «Изобразительное искусство и художественный труд» Министерства образования РФ, М. «Просвещение», 2011 г.</w:t>
            </w:r>
          </w:p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Рабочие программы «Изобразительное искусство» 5-9 кл., составитель Б.М. Неменский, М. «Просвещение», 2011 г.</w:t>
            </w:r>
          </w:p>
        </w:tc>
      </w:tr>
      <w:tr w:rsidR="003B5338" w:rsidRPr="00C35569" w:rsidTr="002106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Учебник</w:t>
            </w:r>
          </w:p>
        </w:tc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«Дизайн и архитектура в жизни человека» 8 класс. Под редакцией Б. М. Неменского. М. «Просвещение» 2012 г.</w:t>
            </w:r>
          </w:p>
        </w:tc>
      </w:tr>
      <w:tr w:rsidR="003B5338" w:rsidRPr="00C35569" w:rsidTr="002106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Методическое пособие</w:t>
            </w:r>
          </w:p>
        </w:tc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«Изобразительное искусство» 8 класс. Поурочные планы по программе Б. М. Неменского. Волгоград «Учитель» 2006 г.</w:t>
            </w:r>
          </w:p>
        </w:tc>
      </w:tr>
    </w:tbl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b/>
          <w:bCs/>
          <w:color w:val="2E2E2E"/>
          <w:sz w:val="28"/>
          <w:szCs w:val="28"/>
          <w:lang w:eastAsia="ru-RU"/>
        </w:rPr>
        <w:t>Место предмета в учебном плане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Действующий в настоящее время Государственный образовательный стандарт, принятый в 2004 г., предусматривает изучение предмета «Изобразительное искусство» в 5-9 классах в объеме 170 часов. Настоящая программа предусматривает изучение курса «Изобразительное искусство» в объеме 1 учебного часа в неделю (34 часа в год).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b/>
          <w:bCs/>
          <w:color w:val="2E2E2E"/>
          <w:sz w:val="28"/>
          <w:szCs w:val="28"/>
          <w:lang w:eastAsia="ru-RU"/>
        </w:rPr>
        <w:t>Учебно-тематический план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"/>
        <w:gridCol w:w="11072"/>
        <w:gridCol w:w="2207"/>
      </w:tblGrid>
      <w:tr w:rsidR="003B5338" w:rsidRPr="00C35569" w:rsidTr="002106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3B5338" w:rsidRPr="00C35569" w:rsidTr="002106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 – дизайн – архитектура. Искусство композиции – основа дизайна и архитектуры.</w:t>
            </w:r>
          </w:p>
        </w:tc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B5338" w:rsidRPr="00C35569" w:rsidTr="002106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язык конструктивных искусств.</w:t>
            </w:r>
          </w:p>
        </w:tc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B5338" w:rsidRPr="00C35569" w:rsidTr="002106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значение дизайна и архитектуры как среды жизни человека.</w:t>
            </w:r>
          </w:p>
        </w:tc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3B5338" w:rsidRPr="00C35569" w:rsidTr="002106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 человека и индивидуальное проектирование.</w:t>
            </w:r>
          </w:p>
        </w:tc>
        <w:tc>
          <w:tcPr>
            <w:tcW w:w="0" w:type="auto"/>
            <w:vAlign w:val="center"/>
            <w:hideMark/>
          </w:tcPr>
          <w:p w:rsidR="003B5338" w:rsidRPr="00C35569" w:rsidRDefault="00C3556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B5338" w:rsidRPr="00C35569" w:rsidTr="002106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B5338" w:rsidRPr="00C35569" w:rsidRDefault="00C3556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</w:tbl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b/>
          <w:bCs/>
          <w:color w:val="2E2E2E"/>
          <w:sz w:val="28"/>
          <w:szCs w:val="28"/>
          <w:lang w:eastAsia="ru-RU"/>
        </w:rPr>
        <w:t xml:space="preserve"> Содержание учебного курса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Дизайн и архитектура в жизни человека.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Архитектура и дизайн – конструктивные искусства в ряду пространственных искусств. Мир, который создает человек.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Художник – дизайн – архитектура.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Искусство композиции – основа дизайна и архитектуры.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Художник – дизайн – архитектура. Искусство композиции – основа дизайна и архитектуры:</w:t>
      </w:r>
    </w:p>
    <w:p w:rsidR="003B5338" w:rsidRPr="00C35569" w:rsidRDefault="003B5338" w:rsidP="003B5338">
      <w:pPr>
        <w:numPr>
          <w:ilvl w:val="0"/>
          <w:numId w:val="4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Основы композиции в конструктивных искусствах. Гармония, контраст и эмоциональная выразительность плоскостной композиции.</w:t>
      </w:r>
    </w:p>
    <w:p w:rsidR="003B5338" w:rsidRPr="00C35569" w:rsidRDefault="003B5338" w:rsidP="003B5338">
      <w:pPr>
        <w:numPr>
          <w:ilvl w:val="0"/>
          <w:numId w:val="4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Прямые линии и организация пространства.</w:t>
      </w:r>
    </w:p>
    <w:p w:rsidR="003B5338" w:rsidRPr="00C35569" w:rsidRDefault="003B5338" w:rsidP="003B5338">
      <w:pPr>
        <w:numPr>
          <w:ilvl w:val="0"/>
          <w:numId w:val="4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Цвет – элемент композиционного творчества. Свободные формы: линии и пятна.</w:t>
      </w:r>
    </w:p>
    <w:p w:rsidR="003B5338" w:rsidRPr="00C35569" w:rsidRDefault="003B5338" w:rsidP="003B5338">
      <w:pPr>
        <w:numPr>
          <w:ilvl w:val="0"/>
          <w:numId w:val="4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Буква – строка – текст. Искусство шрифта.</w:t>
      </w:r>
    </w:p>
    <w:p w:rsidR="003B5338" w:rsidRPr="00C35569" w:rsidRDefault="003B5338" w:rsidP="003B5338">
      <w:pPr>
        <w:numPr>
          <w:ilvl w:val="0"/>
          <w:numId w:val="4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lastRenderedPageBreak/>
        <w:t>Композиционные основы макетирования в полиграфическом дизайне. Текст и изображение, как элементы композиции.</w:t>
      </w:r>
    </w:p>
    <w:p w:rsidR="003B5338" w:rsidRPr="00C35569" w:rsidRDefault="003B5338" w:rsidP="003B5338">
      <w:pPr>
        <w:numPr>
          <w:ilvl w:val="0"/>
          <w:numId w:val="4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Многообразие форм полиграфического дизайна.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Художественный язык конструктивных искусств:</w:t>
      </w:r>
    </w:p>
    <w:p w:rsidR="003B5338" w:rsidRPr="00C35569" w:rsidRDefault="003B5338" w:rsidP="003B5338">
      <w:pPr>
        <w:numPr>
          <w:ilvl w:val="0"/>
          <w:numId w:val="5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Объект и пространство. От плоскостного изображения к объемному макету.</w:t>
      </w:r>
    </w:p>
    <w:p w:rsidR="003B5338" w:rsidRPr="00C35569" w:rsidRDefault="003B5338" w:rsidP="003B5338">
      <w:pPr>
        <w:numPr>
          <w:ilvl w:val="0"/>
          <w:numId w:val="5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Взаимосвязь объектов в архитектурном макете.</w:t>
      </w:r>
    </w:p>
    <w:p w:rsidR="003B5338" w:rsidRPr="00C35569" w:rsidRDefault="003B5338" w:rsidP="003B5338">
      <w:pPr>
        <w:numPr>
          <w:ilvl w:val="0"/>
          <w:numId w:val="5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Конструкция: часть и целое. Здание как сочетание различных объемных форм. Понятие модуля.</w:t>
      </w:r>
    </w:p>
    <w:p w:rsidR="003B5338" w:rsidRPr="00C35569" w:rsidRDefault="003B5338" w:rsidP="003B5338">
      <w:pPr>
        <w:numPr>
          <w:ilvl w:val="0"/>
          <w:numId w:val="5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Важнейшие архитектурные элементы здания.</w:t>
      </w:r>
    </w:p>
    <w:p w:rsidR="003B5338" w:rsidRPr="00C35569" w:rsidRDefault="003B5338" w:rsidP="003B5338">
      <w:pPr>
        <w:numPr>
          <w:ilvl w:val="0"/>
          <w:numId w:val="5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Красота и целесообразность. Вещь как сочетание объемов и образ времени.</w:t>
      </w:r>
    </w:p>
    <w:p w:rsidR="003B5338" w:rsidRPr="00C35569" w:rsidRDefault="003B5338" w:rsidP="003B5338">
      <w:pPr>
        <w:numPr>
          <w:ilvl w:val="0"/>
          <w:numId w:val="5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Форма и материал.</w:t>
      </w:r>
    </w:p>
    <w:p w:rsidR="003B5338" w:rsidRPr="00C35569" w:rsidRDefault="003B5338" w:rsidP="003B5338">
      <w:pPr>
        <w:numPr>
          <w:ilvl w:val="0"/>
          <w:numId w:val="5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Цвет в архитектуре и дизайне. Роль цвета в формотворчестве.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Социальное значение дизайна и архитектуры как среды жизни человека:</w:t>
      </w:r>
    </w:p>
    <w:p w:rsidR="003B5338" w:rsidRPr="00C35569" w:rsidRDefault="003B5338" w:rsidP="003B5338">
      <w:pPr>
        <w:numPr>
          <w:ilvl w:val="0"/>
          <w:numId w:val="6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Город сквозь времена и страны. Образно – стилевой язык архитектуры прошлого.</w:t>
      </w:r>
    </w:p>
    <w:p w:rsidR="003B5338" w:rsidRPr="00C35569" w:rsidRDefault="003B5338" w:rsidP="003B5338">
      <w:pPr>
        <w:numPr>
          <w:ilvl w:val="0"/>
          <w:numId w:val="6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Город сегодня и завтра. Тенденции и перспективы развития современной архитектуры.</w:t>
      </w:r>
    </w:p>
    <w:p w:rsidR="003B5338" w:rsidRPr="00C35569" w:rsidRDefault="003B5338" w:rsidP="003B5338">
      <w:pPr>
        <w:numPr>
          <w:ilvl w:val="0"/>
          <w:numId w:val="6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Живое пространство города. Город, микрорайон, улица.</w:t>
      </w:r>
    </w:p>
    <w:p w:rsidR="003B5338" w:rsidRPr="00C35569" w:rsidRDefault="003B5338" w:rsidP="003B5338">
      <w:pPr>
        <w:numPr>
          <w:ilvl w:val="0"/>
          <w:numId w:val="6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Вещь в городе и дома. Городской дизайн.</w:t>
      </w:r>
    </w:p>
    <w:p w:rsidR="003B5338" w:rsidRPr="00C35569" w:rsidRDefault="003B5338" w:rsidP="003B5338">
      <w:pPr>
        <w:numPr>
          <w:ilvl w:val="0"/>
          <w:numId w:val="6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lastRenderedPageBreak/>
        <w:t>Интерьер и вещь в доме. Дизайн пространственно-вещной среды интерьера.</w:t>
      </w:r>
    </w:p>
    <w:p w:rsidR="003B5338" w:rsidRPr="00C35569" w:rsidRDefault="003B5338" w:rsidP="003B5338">
      <w:pPr>
        <w:numPr>
          <w:ilvl w:val="0"/>
          <w:numId w:val="6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Природа и архитектура. Организация архитектурно-ландшафтного пространства.</w:t>
      </w:r>
    </w:p>
    <w:p w:rsidR="003B5338" w:rsidRPr="00C35569" w:rsidRDefault="003B5338" w:rsidP="003B5338">
      <w:pPr>
        <w:numPr>
          <w:ilvl w:val="0"/>
          <w:numId w:val="6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Ты – архитектор. Замысел архитектурного проекта и его осуществление.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Образ человека и индивидуальное проектирование:</w:t>
      </w:r>
    </w:p>
    <w:p w:rsidR="003B5338" w:rsidRPr="00C35569" w:rsidRDefault="003B5338" w:rsidP="003B5338">
      <w:pPr>
        <w:numPr>
          <w:ilvl w:val="0"/>
          <w:numId w:val="7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Мой дои – мой образ жизни. Функционально-архитектурная планировка своего дома.</w:t>
      </w:r>
    </w:p>
    <w:p w:rsidR="003B5338" w:rsidRPr="00C35569" w:rsidRDefault="003B5338" w:rsidP="003B5338">
      <w:pPr>
        <w:numPr>
          <w:ilvl w:val="0"/>
          <w:numId w:val="7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Интерьер, который мы создаем.</w:t>
      </w:r>
    </w:p>
    <w:p w:rsidR="003B5338" w:rsidRPr="00C35569" w:rsidRDefault="003B5338" w:rsidP="003B5338">
      <w:pPr>
        <w:numPr>
          <w:ilvl w:val="0"/>
          <w:numId w:val="7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Дизайн и архитектура моего сада.</w:t>
      </w:r>
    </w:p>
    <w:p w:rsidR="003B5338" w:rsidRPr="00C35569" w:rsidRDefault="003B5338" w:rsidP="003B5338">
      <w:pPr>
        <w:numPr>
          <w:ilvl w:val="0"/>
          <w:numId w:val="7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Мода, культура и ты. Композиционно-конструктивные принципы дизайна одежды.</w:t>
      </w:r>
    </w:p>
    <w:p w:rsidR="003B5338" w:rsidRPr="00C35569" w:rsidRDefault="003B5338" w:rsidP="003B5338">
      <w:pPr>
        <w:numPr>
          <w:ilvl w:val="0"/>
          <w:numId w:val="7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Мой костюм – мой облик. Дизайн современной одежды.</w:t>
      </w:r>
    </w:p>
    <w:p w:rsidR="003B5338" w:rsidRPr="00C35569" w:rsidRDefault="003B5338" w:rsidP="003B5338">
      <w:pPr>
        <w:numPr>
          <w:ilvl w:val="0"/>
          <w:numId w:val="7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Автопортрет на каждый день.</w:t>
      </w:r>
    </w:p>
    <w:p w:rsidR="003B5338" w:rsidRPr="00C35569" w:rsidRDefault="003B5338" w:rsidP="003B5338">
      <w:pPr>
        <w:numPr>
          <w:ilvl w:val="0"/>
          <w:numId w:val="7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Имидж: лик или личина? Сфера имидж - дизайна.</w:t>
      </w:r>
    </w:p>
    <w:p w:rsidR="003B5338" w:rsidRPr="00C35569" w:rsidRDefault="003B5338" w:rsidP="003B5338">
      <w:pPr>
        <w:numPr>
          <w:ilvl w:val="0"/>
          <w:numId w:val="7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Моделируешь себя – моделируешь мир.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right" w:tblpY="-1700"/>
        <w:tblW w:w="15072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"/>
        <w:gridCol w:w="1984"/>
        <w:gridCol w:w="3260"/>
        <w:gridCol w:w="2835"/>
        <w:gridCol w:w="4253"/>
        <w:gridCol w:w="2269"/>
      </w:tblGrid>
      <w:tr w:rsidR="00366B89" w:rsidRPr="00366B89" w:rsidTr="000840DD">
        <w:trPr>
          <w:tblCellSpacing w:w="15" w:type="dxa"/>
        </w:trPr>
        <w:tc>
          <w:tcPr>
            <w:tcW w:w="426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урока</w:t>
            </w:r>
          </w:p>
        </w:tc>
        <w:tc>
          <w:tcPr>
            <w:tcW w:w="1954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230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деятельности обучающихся</w:t>
            </w:r>
          </w:p>
        </w:tc>
        <w:tc>
          <w:tcPr>
            <w:tcW w:w="2805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образовательные результаты изучения 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Воспитательный потенциал урока</w:t>
            </w:r>
          </w:p>
        </w:tc>
        <w:tc>
          <w:tcPr>
            <w:tcW w:w="4223" w:type="dxa"/>
          </w:tcPr>
          <w:p w:rsidR="00366B89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Воспитательный потенциал урока                  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</w:tcPr>
          <w:p w:rsidR="00366B89" w:rsidRPr="00366B89" w:rsidRDefault="00366B89" w:rsidP="00366B8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  <w:p w:rsidR="00366B89" w:rsidRPr="00366B89" w:rsidRDefault="00366B89" w:rsidP="00366B89">
            <w:pPr>
              <w:spacing w:after="0"/>
              <w:ind w:left="135"/>
            </w:pPr>
            <w:r w:rsidRPr="00366B89">
              <w:rPr>
                <w:rFonts w:ascii="Times New Roman" w:hAnsi="Times New Roman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6B89" w:rsidRPr="00366B89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6B89" w:rsidRPr="00367045" w:rsidTr="000840DD">
        <w:trPr>
          <w:tblCellSpacing w:w="15" w:type="dxa"/>
        </w:trPr>
        <w:tc>
          <w:tcPr>
            <w:tcW w:w="8505" w:type="dxa"/>
            <w:gridSpan w:val="4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 – дизайн – архитектура. Искусство композиции – основа дизайна и архитектуры. 8 часов.</w:t>
            </w:r>
          </w:p>
        </w:tc>
        <w:tc>
          <w:tcPr>
            <w:tcW w:w="4223" w:type="dxa"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6B89" w:rsidRPr="00367045" w:rsidTr="000840DD">
        <w:trPr>
          <w:tblCellSpacing w:w="15" w:type="dxa"/>
        </w:trPr>
        <w:tc>
          <w:tcPr>
            <w:tcW w:w="426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4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композиции в конструктивных искусствах. Гармония, контраст и эмоциональная выразительность плоскостной композиции.</w:t>
            </w:r>
          </w:p>
        </w:tc>
        <w:tc>
          <w:tcPr>
            <w:tcW w:w="3230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Задания:</w:t>
            </w:r>
          </w:p>
          <w:p w:rsidR="00366B89" w:rsidRPr="00367045" w:rsidRDefault="00366B89" w:rsidP="00210644">
            <w:pPr>
              <w:numPr>
                <w:ilvl w:val="0"/>
                <w:numId w:val="8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Расположить на формате один большой прямоугольник и обрезая его добиться баланса массы и поля.</w:t>
            </w:r>
          </w:p>
          <w:p w:rsidR="00366B89" w:rsidRPr="00367045" w:rsidRDefault="00366B89" w:rsidP="00210644">
            <w:pPr>
              <w:numPr>
                <w:ilvl w:val="0"/>
                <w:numId w:val="8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Уравновесить композицию с одним небольшим прямоугольником и двумя разновеликими.</w:t>
            </w:r>
          </w:p>
        </w:tc>
        <w:tc>
          <w:tcPr>
            <w:tcW w:w="2805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композиции и ее закономерности;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типы композиций;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 внимания в композиции: доминанта;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пространство, создавая уравновешенную композицию.</w:t>
            </w:r>
          </w:p>
        </w:tc>
        <w:tc>
          <w:tcPr>
            <w:tcW w:w="4223" w:type="dxa"/>
          </w:tcPr>
          <w:p w:rsidR="00366B89" w:rsidRPr="00366B89" w:rsidRDefault="00366B89" w:rsidP="00210644">
            <w:pPr>
              <w:pStyle w:val="2"/>
              <w:shd w:val="clear" w:color="auto" w:fill="FFFFFF"/>
              <w:spacing w:before="0" w:beforeAutospacing="0" w:after="135" w:afterAutospacing="0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366B89"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Получать   информацию не только об объективном </w:t>
            </w:r>
            <w:r w:rsidR="00181942" w:rsidRPr="00366B89">
              <w:rPr>
                <w:rFonts w:ascii="Helvetica" w:hAnsi="Helvetica" w:cs="Helvetica"/>
                <w:color w:val="333333"/>
                <w:sz w:val="20"/>
                <w:szCs w:val="20"/>
              </w:rPr>
              <w:t>мире, но</w:t>
            </w:r>
            <w:r w:rsidRPr="00366B89"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 о субъективном восприятии этого мира художником.</w:t>
            </w:r>
          </w:p>
          <w:p w:rsidR="00366B89" w:rsidRPr="00366B89" w:rsidRDefault="00366B89" w:rsidP="00210644">
            <w:pPr>
              <w:pStyle w:val="2"/>
              <w:shd w:val="clear" w:color="auto" w:fill="FFFFFF"/>
              <w:spacing w:before="0" w:beforeAutospacing="0" w:after="135" w:afterAutospacing="0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366B89"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раздел, связанный с постижением школьниками основных закономерностей живописи, графики, скульптуры, архитектуры, дизайна, </w:t>
            </w:r>
            <w:r w:rsidR="00181942" w:rsidRPr="00366B89">
              <w:rPr>
                <w:rFonts w:ascii="Helvetica" w:hAnsi="Helvetica" w:cs="Helvetica"/>
                <w:color w:val="333333"/>
                <w:sz w:val="20"/>
                <w:szCs w:val="20"/>
              </w:rPr>
              <w:t>декоративно-прикладных и зрелищных искусств,</w:t>
            </w:r>
            <w:r w:rsidRPr="00366B89"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 вытекающих из их изобразительной природы, и самих произведений искусства, прежде всего, предполагает не просто знакомство с авторами произведений, а собственно художественную деятельность.</w:t>
            </w:r>
          </w:p>
          <w:p w:rsidR="00366B89" w:rsidRPr="00366B89" w:rsidRDefault="00366B89" w:rsidP="00210644">
            <w:pPr>
              <w:pStyle w:val="2"/>
              <w:shd w:val="clear" w:color="auto" w:fill="FFFFFF"/>
              <w:spacing w:before="0" w:beforeAutospacing="0" w:after="135" w:afterAutospacing="0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366B89">
              <w:rPr>
                <w:rFonts w:ascii="Helvetica" w:hAnsi="Helvetica" w:cs="Helvetica"/>
                <w:color w:val="333333"/>
                <w:sz w:val="20"/>
                <w:szCs w:val="20"/>
              </w:rPr>
              <w:t>Непосредственное участие детей в разнообразной художественно-творческой деятельности воспитывает эстетическую культуру, которая является важнейшим фактором духовного становления личности, формирования ее идеалов, вкусов и потребностей, развивает творческие способности ребенка, его индивидуальность и дарования.</w:t>
            </w:r>
          </w:p>
          <w:p w:rsidR="00366B89" w:rsidRPr="00366B89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4" w:type="dxa"/>
          </w:tcPr>
          <w:p w:rsidR="00366B89" w:rsidRPr="00366B89" w:rsidRDefault="00366B89" w:rsidP="00210644">
            <w:pPr>
              <w:pStyle w:val="2"/>
              <w:shd w:val="clear" w:color="auto" w:fill="FFFFFF"/>
              <w:spacing w:before="0" w:beforeAutospacing="0" w:after="135" w:afterAutospacing="0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>
              <w:t xml:space="preserve">              </w:t>
            </w:r>
            <w:hyperlink r:id="rId7">
              <w:r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  <w:tr w:rsidR="00366B89" w:rsidRPr="00367045" w:rsidTr="000840DD">
        <w:trPr>
          <w:tblCellSpacing w:w="15" w:type="dxa"/>
        </w:trPr>
        <w:tc>
          <w:tcPr>
            <w:tcW w:w="426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4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линии и организация пространства.</w:t>
            </w:r>
          </w:p>
        </w:tc>
        <w:tc>
          <w:tcPr>
            <w:tcW w:w="3230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Задания:</w:t>
            </w:r>
          </w:p>
          <w:p w:rsidR="00366B89" w:rsidRPr="00367045" w:rsidRDefault="00366B89" w:rsidP="00210644">
            <w:pPr>
              <w:numPr>
                <w:ilvl w:val="0"/>
                <w:numId w:val="9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Введение в композицию от трех до пяти прямых линий.</w:t>
            </w:r>
          </w:p>
          <w:p w:rsidR="00366B89" w:rsidRPr="00367045" w:rsidRDefault="00366B89" w:rsidP="00210644">
            <w:pPr>
              <w:numPr>
                <w:ilvl w:val="0"/>
                <w:numId w:val="9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коллажно – графических работ с разными композициями.</w:t>
            </w:r>
          </w:p>
        </w:tc>
        <w:tc>
          <w:tcPr>
            <w:tcW w:w="2805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Знать образно-художественную осмысленность </w:t>
            </w: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простейших плоскостных композиций.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коллаж на заданною тему.</w:t>
            </w:r>
          </w:p>
        </w:tc>
        <w:tc>
          <w:tcPr>
            <w:tcW w:w="4223" w:type="dxa"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</w:tcPr>
          <w:p w:rsidR="00366B89" w:rsidRPr="00367045" w:rsidRDefault="006007FD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>
              <w:r w:rsidR="00366B8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66B89" w:rsidRPr="00367045" w:rsidTr="000840DD">
        <w:trPr>
          <w:tblCellSpacing w:w="15" w:type="dxa"/>
        </w:trPr>
        <w:tc>
          <w:tcPr>
            <w:tcW w:w="426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4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– элемент композиционного творчества. Свободные формы: линии и пятна.</w:t>
            </w:r>
          </w:p>
        </w:tc>
        <w:tc>
          <w:tcPr>
            <w:tcW w:w="3230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композиции из произвольного количества простейших цветных геометрических фигур в теплой и холодной цветовых гаммах по принципу цветовой сближенности или контраста.</w:t>
            </w:r>
          </w:p>
        </w:tc>
        <w:tc>
          <w:tcPr>
            <w:tcW w:w="2805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функциональные задачи цвета в конструктивных искусствах.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применять локальный цвет при создании композиции;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средства художественной выразительности.</w:t>
            </w:r>
          </w:p>
        </w:tc>
        <w:tc>
          <w:tcPr>
            <w:tcW w:w="4223" w:type="dxa"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</w:tcPr>
          <w:p w:rsidR="00366B89" w:rsidRPr="00367045" w:rsidRDefault="006007FD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>
              <w:r w:rsidR="000840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66B89" w:rsidRPr="00367045" w:rsidTr="000840DD">
        <w:trPr>
          <w:tblCellSpacing w:w="15" w:type="dxa"/>
        </w:trPr>
        <w:tc>
          <w:tcPr>
            <w:tcW w:w="426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4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– строка – текст. Искусство шрифта.</w:t>
            </w:r>
          </w:p>
        </w:tc>
        <w:tc>
          <w:tcPr>
            <w:tcW w:w="3230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эскиз эмблемы или торговой марки, состоящей из одной (максимум двух) букв и симметрического изображения.</w:t>
            </w:r>
          </w:p>
        </w:tc>
        <w:tc>
          <w:tcPr>
            <w:tcW w:w="2805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определение шрифта: буквы, объединенные одним стилем графического начертания.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использовать шрифты в композиции.</w:t>
            </w:r>
          </w:p>
        </w:tc>
        <w:tc>
          <w:tcPr>
            <w:tcW w:w="4223" w:type="dxa"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</w:tcPr>
          <w:p w:rsidR="00366B89" w:rsidRPr="00367045" w:rsidRDefault="006007FD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>
              <w:r w:rsidR="000840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66B89" w:rsidRPr="00367045" w:rsidTr="000840DD">
        <w:trPr>
          <w:tblCellSpacing w:w="15" w:type="dxa"/>
        </w:trPr>
        <w:tc>
          <w:tcPr>
            <w:tcW w:w="426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4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Композиционные основы макетирования в полиграфическом дизайне. Текст и изображение, как элементы композиции.</w:t>
            </w:r>
          </w:p>
        </w:tc>
        <w:tc>
          <w:tcPr>
            <w:tcW w:w="3230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Задания:</w:t>
            </w:r>
          </w:p>
          <w:p w:rsidR="00366B89" w:rsidRPr="00367045" w:rsidRDefault="00366B89" w:rsidP="00210644">
            <w:pPr>
              <w:numPr>
                <w:ilvl w:val="0"/>
                <w:numId w:val="10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Прямоугольная форма: введение в композицию с буквой и строками фотоизображения в прямоугольнике.</w:t>
            </w:r>
          </w:p>
          <w:p w:rsidR="00366B89" w:rsidRPr="00367045" w:rsidRDefault="00366B89" w:rsidP="00210644">
            <w:pPr>
              <w:numPr>
                <w:ilvl w:val="0"/>
                <w:numId w:val="10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как фон композиции: упражнение, где фотография является фоном плаката.</w:t>
            </w:r>
          </w:p>
        </w:tc>
        <w:tc>
          <w:tcPr>
            <w:tcW w:w="2805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искусство композиции лежит в основе графического дизайна;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отличия изобразительного языка плаката от языка реалистической картины.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применять правила дизайнерской грамоты.</w:t>
            </w:r>
          </w:p>
        </w:tc>
        <w:tc>
          <w:tcPr>
            <w:tcW w:w="4223" w:type="dxa"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</w:tcPr>
          <w:p w:rsidR="00366B89" w:rsidRPr="00367045" w:rsidRDefault="006007FD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>
              <w:r w:rsidR="00366B8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66B89" w:rsidRPr="00367045" w:rsidTr="000840DD">
        <w:trPr>
          <w:tblCellSpacing w:w="15" w:type="dxa"/>
        </w:trPr>
        <w:tc>
          <w:tcPr>
            <w:tcW w:w="426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4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форм полиграфического дизайна.</w:t>
            </w:r>
          </w:p>
        </w:tc>
        <w:tc>
          <w:tcPr>
            <w:tcW w:w="3230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 разворота (обложки) книги или разворот журнала (по выбору учащихся).</w:t>
            </w:r>
          </w:p>
        </w:tc>
        <w:tc>
          <w:tcPr>
            <w:tcW w:w="2805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историю полиграфии;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изобразительный стиль книги или журнала.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коллажную композицию.</w:t>
            </w:r>
          </w:p>
        </w:tc>
        <w:tc>
          <w:tcPr>
            <w:tcW w:w="4223" w:type="dxa"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</w:tcPr>
          <w:p w:rsidR="00366B89" w:rsidRPr="00367045" w:rsidRDefault="006007FD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>
              <w:r w:rsidR="000840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66B89" w:rsidRPr="00367045" w:rsidTr="000840DD">
        <w:trPr>
          <w:tblCellSpacing w:w="15" w:type="dxa"/>
        </w:trPr>
        <w:tc>
          <w:tcPr>
            <w:tcW w:w="8505" w:type="dxa"/>
            <w:gridSpan w:val="4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язык конструктивных искусств. 8 часов.</w:t>
            </w:r>
          </w:p>
        </w:tc>
        <w:tc>
          <w:tcPr>
            <w:tcW w:w="4223" w:type="dxa"/>
          </w:tcPr>
          <w:p w:rsidR="00366B89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6B89" w:rsidRPr="006A0E25" w:rsidRDefault="00366B89" w:rsidP="00210644">
            <w:pPr>
              <w:shd w:val="clear" w:color="auto" w:fill="FFFFFF"/>
              <w:spacing w:before="100" w:beforeAutospacing="1" w:after="100" w:afterAutospacing="1" w:line="240" w:lineRule="auto"/>
              <w:ind w:left="300" w:right="300"/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патриотизм через освоение содержания традиций, истории и современного развития отечественной культуры, выраженной в ее архитектуре,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изобразительном искусстве. Развивать внутренний мир и воспитание эмоционально – образной, чувственной сферы, через осмысленный, индивидуальный подход к работе.  </w:t>
            </w:r>
            <w:r w:rsidRPr="000B607B">
              <w:rPr>
                <w:rFonts w:ascii="Verdana" w:eastAsia="Times New Roman" w:hAnsi="Verdana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Развивать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способность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наблюдать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сравнивать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между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собой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предметы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явления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устанавливать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сходств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.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различия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.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Развив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. </w:t>
            </w:r>
            <w:r w:rsidR="00181942"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>(</w:t>
            </w:r>
            <w:r w:rsidR="00181942" w:rsidRPr="006A0E25">
              <w:rPr>
                <w:rFonts w:ascii="Cambria" w:eastAsia="Times New Roman" w:hAnsi="Cambria" w:cs="Cambria"/>
                <w:color w:val="424242"/>
                <w:sz w:val="23"/>
                <w:szCs w:val="23"/>
                <w:lang w:eastAsia="ru-RU"/>
              </w:rPr>
              <w:t>наблюдательность</w:t>
            </w:r>
            <w:r w:rsidR="00181942"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>.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зрит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память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мышление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.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воображение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>. )</w:t>
            </w:r>
          </w:p>
          <w:p w:rsidR="00366B89" w:rsidRPr="006A0E25" w:rsidRDefault="00366B89" w:rsidP="00210644">
            <w:pPr>
              <w:shd w:val="clear" w:color="auto" w:fill="FFFFFF"/>
              <w:spacing w:before="100" w:beforeAutospacing="1" w:after="100" w:afterAutospacing="1" w:line="240" w:lineRule="auto"/>
              <w:ind w:left="300" w:right="300"/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</w:pP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воспитывать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аккуратность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настойчивость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работе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умение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работать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коллективе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>.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</w:tcPr>
          <w:p w:rsidR="00366B89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6B89" w:rsidRPr="00367045" w:rsidTr="000840DD">
        <w:trPr>
          <w:tblCellSpacing w:w="15" w:type="dxa"/>
        </w:trPr>
        <w:tc>
          <w:tcPr>
            <w:tcW w:w="426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954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и пространство. От плоскостного изображения к объемному макету.</w:t>
            </w:r>
          </w:p>
        </w:tc>
        <w:tc>
          <w:tcPr>
            <w:tcW w:w="3230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Задания:</w:t>
            </w:r>
          </w:p>
          <w:p w:rsidR="00366B89" w:rsidRPr="00367045" w:rsidRDefault="00366B89" w:rsidP="00210644">
            <w:pPr>
              <w:numPr>
                <w:ilvl w:val="0"/>
                <w:numId w:val="11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Прочтение плоскостных изобразительных композиций как чертежа – схемы.</w:t>
            </w:r>
          </w:p>
          <w:p w:rsidR="00366B89" w:rsidRPr="00367045" w:rsidRDefault="00366B89" w:rsidP="00210644">
            <w:pPr>
              <w:numPr>
                <w:ilvl w:val="0"/>
                <w:numId w:val="11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Баланс объема и поля </w:t>
            </w:r>
          </w:p>
          <w:p w:rsidR="00366B89" w:rsidRPr="00367045" w:rsidRDefault="00366B89" w:rsidP="00210644">
            <w:pPr>
              <w:numPr>
                <w:ilvl w:val="0"/>
                <w:numId w:val="11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 объемов.</w:t>
            </w:r>
          </w:p>
        </w:tc>
        <w:tc>
          <w:tcPr>
            <w:tcW w:w="2805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исторические аспекты развития художественного языка конструктивных искусств.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прочитать плоскостные композиции.</w:t>
            </w:r>
          </w:p>
        </w:tc>
        <w:tc>
          <w:tcPr>
            <w:tcW w:w="4223" w:type="dxa"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</w:tcPr>
          <w:p w:rsidR="00366B89" w:rsidRPr="00367045" w:rsidRDefault="006007FD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>
              <w:r w:rsidR="00366B8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66B89" w:rsidRPr="00367045" w:rsidTr="000840DD">
        <w:trPr>
          <w:tblCellSpacing w:w="15" w:type="dxa"/>
        </w:trPr>
        <w:tc>
          <w:tcPr>
            <w:tcW w:w="426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4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Взаимосвязь объектов в </w:t>
            </w: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архитектурном макете.</w:t>
            </w:r>
          </w:p>
        </w:tc>
        <w:tc>
          <w:tcPr>
            <w:tcW w:w="3230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Задания:</w:t>
            </w:r>
          </w:p>
          <w:p w:rsidR="00366B89" w:rsidRPr="00367045" w:rsidRDefault="00366B89" w:rsidP="00210644">
            <w:pPr>
              <w:numPr>
                <w:ilvl w:val="0"/>
                <w:numId w:val="12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Прочтение линии как проекции объекта.</w:t>
            </w:r>
          </w:p>
          <w:p w:rsidR="00366B89" w:rsidRPr="00367045" w:rsidRDefault="00366B89" w:rsidP="00210644">
            <w:pPr>
              <w:numPr>
                <w:ilvl w:val="0"/>
                <w:numId w:val="12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трех уровней рельефа.</w:t>
            </w:r>
          </w:p>
          <w:p w:rsidR="00366B89" w:rsidRPr="00367045" w:rsidRDefault="00366B89" w:rsidP="00210644">
            <w:pPr>
              <w:numPr>
                <w:ilvl w:val="0"/>
                <w:numId w:val="12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Добавление архитектурного объекта.</w:t>
            </w:r>
          </w:p>
        </w:tc>
        <w:tc>
          <w:tcPr>
            <w:tcW w:w="2805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Знать вспомогательные соединительные элементы </w:t>
            </w: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пространственной композиции.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подобрать материал, образно выражающий природную среду.</w:t>
            </w:r>
          </w:p>
        </w:tc>
        <w:tc>
          <w:tcPr>
            <w:tcW w:w="4223" w:type="dxa"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</w:tcPr>
          <w:p w:rsidR="00366B89" w:rsidRPr="00367045" w:rsidRDefault="006007FD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>
              <w:r w:rsidR="00366B8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66B89" w:rsidRPr="00367045" w:rsidTr="000840DD">
        <w:trPr>
          <w:tblCellSpacing w:w="15" w:type="dxa"/>
        </w:trPr>
        <w:tc>
          <w:tcPr>
            <w:tcW w:w="426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954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Конструкция: часть и целое. Здание как сочетание различных объемных форм. Понятие модуля.</w:t>
            </w:r>
          </w:p>
        </w:tc>
        <w:tc>
          <w:tcPr>
            <w:tcW w:w="3230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из бумаги макета дома, построенного из модульных объемов (3-4 типа), одинаковых или подобных по пропорциям.</w:t>
            </w:r>
          </w:p>
        </w:tc>
        <w:tc>
          <w:tcPr>
            <w:tcW w:w="2805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способы достижения пластической выразительности здания (за счет большого композиционного разнообразия и гармонии форм).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моделировать из бумаги.</w:t>
            </w:r>
          </w:p>
        </w:tc>
        <w:tc>
          <w:tcPr>
            <w:tcW w:w="4223" w:type="dxa"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</w:tcPr>
          <w:p w:rsidR="00366B89" w:rsidRPr="00367045" w:rsidRDefault="006007FD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>
              <w:r w:rsidR="00366B8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66B89" w:rsidRPr="00367045" w:rsidTr="000840DD">
        <w:trPr>
          <w:tblCellSpacing w:w="15" w:type="dxa"/>
        </w:trPr>
        <w:tc>
          <w:tcPr>
            <w:tcW w:w="426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54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Важнейшие архитектурные элементы здания.</w:t>
            </w:r>
          </w:p>
        </w:tc>
        <w:tc>
          <w:tcPr>
            <w:tcW w:w="3230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объемно – пространственного объекта из важнейших элементов здания.</w:t>
            </w:r>
          </w:p>
        </w:tc>
        <w:tc>
          <w:tcPr>
            <w:tcW w:w="2805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главные архитектурные элементы здания.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использовать элементы здания в макете проектируемого объекта.</w:t>
            </w:r>
          </w:p>
        </w:tc>
        <w:tc>
          <w:tcPr>
            <w:tcW w:w="4223" w:type="dxa"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</w:tcPr>
          <w:p w:rsidR="00366B89" w:rsidRPr="00367045" w:rsidRDefault="006007FD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>
              <w:r w:rsidR="00366B8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66B89" w:rsidRPr="00367045" w:rsidTr="000840DD">
        <w:trPr>
          <w:tblCellSpacing w:w="15" w:type="dxa"/>
        </w:trPr>
        <w:tc>
          <w:tcPr>
            <w:tcW w:w="426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54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Красота и целесообразность. Вещь как </w:t>
            </w: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сочетание объемов и образ времени.</w:t>
            </w:r>
          </w:p>
        </w:tc>
        <w:tc>
          <w:tcPr>
            <w:tcW w:w="3230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Задания:</w:t>
            </w:r>
          </w:p>
          <w:p w:rsidR="00366B89" w:rsidRPr="00367045" w:rsidRDefault="00366B89" w:rsidP="00210644">
            <w:pPr>
              <w:numPr>
                <w:ilvl w:val="0"/>
                <w:numId w:val="13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Аналитическое упражнение – исследование формы вещей.</w:t>
            </w:r>
          </w:p>
          <w:p w:rsidR="00366B89" w:rsidRPr="00367045" w:rsidRDefault="00366B89" w:rsidP="00210644">
            <w:pPr>
              <w:numPr>
                <w:ilvl w:val="0"/>
                <w:numId w:val="13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Проектное упражнение на функциональное использование формы.</w:t>
            </w:r>
          </w:p>
          <w:p w:rsidR="00366B89" w:rsidRPr="00367045" w:rsidRDefault="00366B89" w:rsidP="00210644">
            <w:pPr>
              <w:numPr>
                <w:ilvl w:val="0"/>
                <w:numId w:val="13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тематической образно – вещной инсталляции на выбранную тему.</w:t>
            </w:r>
          </w:p>
        </w:tc>
        <w:tc>
          <w:tcPr>
            <w:tcW w:w="2805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определение красоты как наиболее полного выявления функции вещи;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понятие инсталляция.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использовать принципы компоновки, ритмического расположения масс, общего цветового решения.</w:t>
            </w:r>
          </w:p>
        </w:tc>
        <w:tc>
          <w:tcPr>
            <w:tcW w:w="4223" w:type="dxa"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</w:tcPr>
          <w:p w:rsidR="00366B89" w:rsidRPr="00367045" w:rsidRDefault="006007FD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>
              <w:r w:rsidR="00366B8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66B89" w:rsidRPr="00367045" w:rsidTr="000840DD">
        <w:trPr>
          <w:tblCellSpacing w:w="15" w:type="dxa"/>
        </w:trPr>
        <w:tc>
          <w:tcPr>
            <w:tcW w:w="426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954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и материал.</w:t>
            </w:r>
          </w:p>
        </w:tc>
        <w:tc>
          <w:tcPr>
            <w:tcW w:w="3230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Проектное упражнение «Сочинение фантазийной вещи»: сапоги – скороходы, ковер – самолет, автомобиль и т.п. (полуфантастическое соединение функций).</w:t>
            </w:r>
          </w:p>
        </w:tc>
        <w:tc>
          <w:tcPr>
            <w:tcW w:w="2805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особенности влияния развития технологии на изменение формы вещи;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взаимосвязь формы и материала.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использовать разнообразные материалы.</w:t>
            </w:r>
          </w:p>
        </w:tc>
        <w:tc>
          <w:tcPr>
            <w:tcW w:w="4223" w:type="dxa"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</w:tcPr>
          <w:p w:rsidR="00366B89" w:rsidRPr="00367045" w:rsidRDefault="006007FD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>
              <w:r w:rsidR="00366B8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66B89" w:rsidRPr="00367045" w:rsidTr="000840DD">
        <w:trPr>
          <w:tblCellSpacing w:w="15" w:type="dxa"/>
        </w:trPr>
        <w:tc>
          <w:tcPr>
            <w:tcW w:w="426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54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в архитектуре и дизайне. Роль цвета в формотворчестве.</w:t>
            </w:r>
          </w:p>
        </w:tc>
        <w:tc>
          <w:tcPr>
            <w:tcW w:w="3230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Макетирование цветной коробки как подарочной упаковки для вещей различного назначения.</w:t>
            </w:r>
          </w:p>
        </w:tc>
        <w:tc>
          <w:tcPr>
            <w:tcW w:w="2805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отличие роли цвета в живописи от его назначения в конструктивных видах искусства.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 работать по воображению.</w:t>
            </w:r>
          </w:p>
        </w:tc>
        <w:tc>
          <w:tcPr>
            <w:tcW w:w="4223" w:type="dxa"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</w:tcPr>
          <w:p w:rsidR="00366B89" w:rsidRPr="00367045" w:rsidRDefault="006007FD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>
              <w:r w:rsidR="00366B8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66B89" w:rsidRPr="00367045" w:rsidTr="000840DD">
        <w:trPr>
          <w:tblCellSpacing w:w="15" w:type="dxa"/>
        </w:trPr>
        <w:tc>
          <w:tcPr>
            <w:tcW w:w="8505" w:type="dxa"/>
            <w:gridSpan w:val="4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Социальное значение дизайна и архитектуры как среды жизни человека. 12 часов.</w:t>
            </w:r>
          </w:p>
        </w:tc>
        <w:tc>
          <w:tcPr>
            <w:tcW w:w="4223" w:type="dxa"/>
          </w:tcPr>
          <w:p w:rsidR="00366B89" w:rsidRDefault="00366B89" w:rsidP="00210644">
            <w:pPr>
              <w:shd w:val="clear" w:color="auto" w:fill="FFFFFF"/>
              <w:spacing w:before="100" w:beforeAutospacing="1" w:after="100" w:afterAutospacing="1" w:line="240" w:lineRule="auto"/>
              <w:ind w:left="300" w:right="300"/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</w:pPr>
          </w:p>
          <w:p w:rsidR="00366B89" w:rsidRDefault="00366B89" w:rsidP="00210644">
            <w:pPr>
              <w:shd w:val="clear" w:color="auto" w:fill="FFFFFF"/>
              <w:spacing w:before="100" w:beforeAutospacing="1" w:after="100" w:afterAutospacing="1" w:line="240" w:lineRule="auto"/>
              <w:ind w:left="300" w:right="300"/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</w:pPr>
          </w:p>
          <w:p w:rsidR="00366B89" w:rsidRPr="006A0E25" w:rsidRDefault="00366B89" w:rsidP="00210644">
            <w:pPr>
              <w:shd w:val="clear" w:color="auto" w:fill="FFFFFF"/>
              <w:spacing w:before="100" w:beforeAutospacing="1" w:after="100" w:afterAutospacing="1" w:line="240" w:lineRule="auto"/>
              <w:ind w:left="300" w:right="300"/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</w:pP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при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формировании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эстетического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вкуса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видения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мира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научить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соотносить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эстетические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вкусы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разных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людей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разные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исторические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периоды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эстетические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вкусы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современности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своими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личными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.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Нужно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уметь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обосновать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личные</w:t>
            </w:r>
          </w:p>
          <w:p w:rsidR="00366B89" w:rsidRPr="006A0E25" w:rsidRDefault="00366B89" w:rsidP="00210644">
            <w:pPr>
              <w:shd w:val="clear" w:color="auto" w:fill="FFFFFF"/>
              <w:spacing w:before="100" w:beforeAutospacing="1" w:after="100" w:afterAutospacing="1" w:line="240" w:lineRule="auto"/>
              <w:ind w:left="300" w:right="300"/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</w:pP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Познавательная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воспитательная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сила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уроков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ИЗО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зависит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от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способности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учащихся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переживать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художественный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образ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искусстве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посильно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создавать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его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собственных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работах</w:t>
            </w:r>
          </w:p>
          <w:p w:rsidR="00366B89" w:rsidRPr="006A0E25" w:rsidRDefault="00366B89" w:rsidP="00210644">
            <w:pPr>
              <w:shd w:val="clear" w:color="auto" w:fill="FFFFFF"/>
              <w:spacing w:before="100" w:beforeAutospacing="1" w:after="100" w:afterAutospacing="1" w:line="240" w:lineRule="auto"/>
              <w:ind w:left="300" w:right="300"/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</w:pP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Художественный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образ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содержит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себе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большие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запасы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воспитательного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идейно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>-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эстетического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воздействия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на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развитие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личности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.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процессе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создания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образа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рисунках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уч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>-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формируется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самооценка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интерес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к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окружающим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событиям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lastRenderedPageBreak/>
              <w:t>политическое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мировоззрение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убеждение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>.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</w:tcPr>
          <w:p w:rsidR="00366B89" w:rsidRDefault="00366B89" w:rsidP="00210644">
            <w:pPr>
              <w:shd w:val="clear" w:color="auto" w:fill="FFFFFF"/>
              <w:spacing w:before="100" w:beforeAutospacing="1" w:after="100" w:afterAutospacing="1" w:line="240" w:lineRule="auto"/>
              <w:ind w:left="300" w:right="300"/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</w:pPr>
          </w:p>
        </w:tc>
      </w:tr>
      <w:tr w:rsidR="00366B89" w:rsidRPr="00367045" w:rsidTr="000840DD">
        <w:trPr>
          <w:tblCellSpacing w:w="15" w:type="dxa"/>
        </w:trPr>
        <w:tc>
          <w:tcPr>
            <w:tcW w:w="426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54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сквозь времена и страны. Образно – стилевой язык архитектуры прошлого.</w:t>
            </w:r>
          </w:p>
        </w:tc>
        <w:tc>
          <w:tcPr>
            <w:tcW w:w="3230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Графическая зарисовка или фото – коллаж исторического здания или уголка города определенного стиля и эпохи.</w:t>
            </w:r>
          </w:p>
        </w:tc>
        <w:tc>
          <w:tcPr>
            <w:tcW w:w="2805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основные стили в архитектуре: античный, готический, романский, ренессанс, барокко, классицизм;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памятники архитектуры.</w:t>
            </w:r>
          </w:p>
        </w:tc>
        <w:tc>
          <w:tcPr>
            <w:tcW w:w="4223" w:type="dxa"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</w:tcPr>
          <w:p w:rsidR="00366B89" w:rsidRPr="00367045" w:rsidRDefault="006007FD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>
              <w:r w:rsidR="00366B8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66B89" w:rsidRPr="00367045" w:rsidTr="000840DD">
        <w:trPr>
          <w:tblCellSpacing w:w="15" w:type="dxa"/>
        </w:trPr>
        <w:tc>
          <w:tcPr>
            <w:tcW w:w="426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54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сегодня и завтра. Тенденции и перспективы развития современной архитектуры.</w:t>
            </w:r>
          </w:p>
        </w:tc>
        <w:tc>
          <w:tcPr>
            <w:tcW w:w="3230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поиски новой эстетики архитектурного решения в градостроительстве. Фантазийная зарисовка на тему «Архитектура будущего».</w:t>
            </w:r>
          </w:p>
        </w:tc>
        <w:tc>
          <w:tcPr>
            <w:tcW w:w="2805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основные школы: Баухауз, ВХУТЕМАС;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имена архитекторов начала ХХ века.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создавать по воображению архитектурные образы графическими материалами.</w:t>
            </w:r>
          </w:p>
        </w:tc>
        <w:tc>
          <w:tcPr>
            <w:tcW w:w="4223" w:type="dxa"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</w:tcPr>
          <w:p w:rsidR="00366B89" w:rsidRPr="00367045" w:rsidRDefault="006007FD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>
              <w:r w:rsidR="00366B8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66B89" w:rsidRPr="00367045" w:rsidTr="000840DD">
        <w:trPr>
          <w:tblCellSpacing w:w="15" w:type="dxa"/>
        </w:trPr>
        <w:tc>
          <w:tcPr>
            <w:tcW w:w="426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954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Живое пространство </w:t>
            </w: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города. Город, микрорайон, улица.</w:t>
            </w:r>
          </w:p>
        </w:tc>
        <w:tc>
          <w:tcPr>
            <w:tcW w:w="3230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Задания:</w:t>
            </w:r>
          </w:p>
          <w:p w:rsidR="00366B89" w:rsidRPr="00367045" w:rsidRDefault="00366B89" w:rsidP="00210644">
            <w:pPr>
              <w:numPr>
                <w:ilvl w:val="0"/>
                <w:numId w:val="14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Аналитическое прочтение схем городов.</w:t>
            </w:r>
          </w:p>
          <w:p w:rsidR="00366B89" w:rsidRPr="00367045" w:rsidRDefault="00366B89" w:rsidP="00210644">
            <w:pPr>
              <w:numPr>
                <w:ilvl w:val="0"/>
                <w:numId w:val="14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Макетно–рельефное моделирование фрагмента города.</w:t>
            </w:r>
          </w:p>
        </w:tc>
        <w:tc>
          <w:tcPr>
            <w:tcW w:w="2805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различные композиционные виды планировки города;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роль цвета в формировании пространства.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создавать композиционный макет пространства.</w:t>
            </w:r>
          </w:p>
        </w:tc>
        <w:tc>
          <w:tcPr>
            <w:tcW w:w="4223" w:type="dxa"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</w:tcPr>
          <w:p w:rsidR="00366B89" w:rsidRPr="00367045" w:rsidRDefault="006007FD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>
              <w:r w:rsidR="00366B8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66B89" w:rsidRPr="00367045" w:rsidTr="000840DD">
        <w:trPr>
          <w:tblCellSpacing w:w="15" w:type="dxa"/>
        </w:trPr>
        <w:tc>
          <w:tcPr>
            <w:tcW w:w="426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54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Вещь в городе и дома. Городской дизайн.</w:t>
            </w:r>
          </w:p>
        </w:tc>
        <w:tc>
          <w:tcPr>
            <w:tcW w:w="3230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рисунка проекта фрагмента пешеходной зоны с городской мебелью, информационным блоком, скульптурой и т.д.</w:t>
            </w:r>
          </w:p>
        </w:tc>
        <w:tc>
          <w:tcPr>
            <w:tcW w:w="2805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особенности роли малой архитектуры и архитектурного дизайна среды.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создавать архитектурные образы графическими материалами.</w:t>
            </w:r>
          </w:p>
        </w:tc>
        <w:tc>
          <w:tcPr>
            <w:tcW w:w="4223" w:type="dxa"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</w:tcPr>
          <w:p w:rsidR="00366B89" w:rsidRPr="00367045" w:rsidRDefault="006007FD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>
              <w:r w:rsidR="00366B8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66B89" w:rsidRPr="00367045" w:rsidTr="000840DD">
        <w:trPr>
          <w:tblCellSpacing w:w="15" w:type="dxa"/>
        </w:trPr>
        <w:tc>
          <w:tcPr>
            <w:tcW w:w="426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54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Интерьер и вещь в доме. Дизайн пространственно-вещной среды интерьера.</w:t>
            </w:r>
          </w:p>
        </w:tc>
        <w:tc>
          <w:tcPr>
            <w:tcW w:w="3230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Рисунок-проект одного из общественных мест с использованием дизайнерских деталей интерьера (можно фрагмент).</w:t>
            </w:r>
          </w:p>
        </w:tc>
        <w:tc>
          <w:tcPr>
            <w:tcW w:w="2805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особенности организации интерьеров общественных, жилых и производственных зданий.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создавать интерьер общественных мест по воображению.</w:t>
            </w:r>
          </w:p>
        </w:tc>
        <w:tc>
          <w:tcPr>
            <w:tcW w:w="4223" w:type="dxa"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</w:tcPr>
          <w:p w:rsidR="00366B89" w:rsidRPr="00367045" w:rsidRDefault="006007FD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>
              <w:r w:rsidR="00366B8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66B89" w:rsidRPr="00367045" w:rsidTr="000840DD">
        <w:trPr>
          <w:tblCellSpacing w:w="15" w:type="dxa"/>
        </w:trPr>
        <w:tc>
          <w:tcPr>
            <w:tcW w:w="426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954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архитектура. Организация архитектурно-ландшафтного пространства.</w:t>
            </w:r>
          </w:p>
        </w:tc>
        <w:tc>
          <w:tcPr>
            <w:tcW w:w="3230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макета ландшафтно-городского фрагмента среды (детский парк, сквер с фонтаном и т.п.), использование имитирующих фактур.</w:t>
            </w:r>
          </w:p>
        </w:tc>
        <w:tc>
          <w:tcPr>
            <w:tcW w:w="2805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термин ландшафтная архитектура.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создавать архитектурные образы различными материалами.</w:t>
            </w:r>
          </w:p>
        </w:tc>
        <w:tc>
          <w:tcPr>
            <w:tcW w:w="4223" w:type="dxa"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</w:tcPr>
          <w:p w:rsidR="00366B89" w:rsidRPr="00367045" w:rsidRDefault="006007FD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>
              <w:r w:rsidR="00366B8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66B89" w:rsidRPr="00367045" w:rsidTr="000840DD">
        <w:trPr>
          <w:tblCellSpacing w:w="15" w:type="dxa"/>
        </w:trPr>
        <w:tc>
          <w:tcPr>
            <w:tcW w:w="426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54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– архитектор. Замысел архитектурного проекта и его осуществление.</w:t>
            </w:r>
          </w:p>
        </w:tc>
        <w:tc>
          <w:tcPr>
            <w:tcW w:w="3230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 – создание сложной пространственно-макетной композиции с использованием различных фактур и материалов.</w:t>
            </w:r>
          </w:p>
        </w:tc>
        <w:tc>
          <w:tcPr>
            <w:tcW w:w="2805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использовать разнообразные материалы при создании макетов архитектурных объектов на предметной плоскости и в пространстве.</w:t>
            </w:r>
          </w:p>
        </w:tc>
        <w:tc>
          <w:tcPr>
            <w:tcW w:w="4223" w:type="dxa"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6B89" w:rsidRPr="00367045" w:rsidTr="000840DD">
        <w:trPr>
          <w:tblCellSpacing w:w="15" w:type="dxa"/>
        </w:trPr>
        <w:tc>
          <w:tcPr>
            <w:tcW w:w="8505" w:type="dxa"/>
            <w:gridSpan w:val="4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 человека и индивидуальное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проектирование. 6</w:t>
            </w: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часов.</w:t>
            </w:r>
          </w:p>
        </w:tc>
        <w:tc>
          <w:tcPr>
            <w:tcW w:w="4223" w:type="dxa"/>
          </w:tcPr>
          <w:p w:rsidR="00366B89" w:rsidRPr="006A0E25" w:rsidRDefault="00366B89" w:rsidP="00210644">
            <w:pPr>
              <w:shd w:val="clear" w:color="auto" w:fill="FFFFFF"/>
              <w:spacing w:before="100" w:beforeAutospacing="1" w:after="100" w:afterAutospacing="1" w:line="240" w:lineRule="auto"/>
              <w:ind w:left="300" w:right="300"/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</w:pPr>
          </w:p>
          <w:p w:rsidR="00366B89" w:rsidRPr="006A0E25" w:rsidRDefault="00366B89" w:rsidP="00210644">
            <w:pPr>
              <w:shd w:val="clear" w:color="auto" w:fill="FFFFFF"/>
              <w:spacing w:before="100" w:beforeAutospacing="1" w:after="100" w:afterAutospacing="1" w:line="240" w:lineRule="auto"/>
              <w:ind w:left="300" w:right="300"/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</w:pPr>
          </w:p>
          <w:p w:rsidR="00366B89" w:rsidRPr="006A0E25" w:rsidRDefault="00366B89" w:rsidP="00210644">
            <w:pPr>
              <w:shd w:val="clear" w:color="auto" w:fill="FFFFFF"/>
              <w:spacing w:before="100" w:beforeAutospacing="1" w:after="100" w:afterAutospacing="1" w:line="240" w:lineRule="auto"/>
              <w:ind w:left="300" w:right="300"/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</w:pPr>
          </w:p>
          <w:p w:rsidR="00366B89" w:rsidRPr="006A0E25" w:rsidRDefault="00366B89" w:rsidP="00210644">
            <w:pPr>
              <w:shd w:val="clear" w:color="auto" w:fill="FFFFFF"/>
              <w:spacing w:before="100" w:beforeAutospacing="1" w:after="100" w:afterAutospacing="1" w:line="240" w:lineRule="auto"/>
              <w:ind w:left="300" w:right="300"/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</w:pP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Развивать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эстетическое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отношение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к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окруж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.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миру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к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искусству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умение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видеть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прекрасное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всюду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потребность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этом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>.</w:t>
            </w:r>
          </w:p>
          <w:p w:rsidR="00366B89" w:rsidRPr="006A0E25" w:rsidRDefault="00366B89" w:rsidP="00210644">
            <w:pPr>
              <w:shd w:val="clear" w:color="auto" w:fill="FFFFFF"/>
              <w:spacing w:before="100" w:beforeAutospacing="1" w:after="100" w:afterAutospacing="1" w:line="240" w:lineRule="auto"/>
              <w:ind w:left="300" w:right="300"/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</w:pP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Компоненты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изобразит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.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формы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-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цвет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ритм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линия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композиция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пластика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-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есть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своеобразные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возбудители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эстетического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переживания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.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Глаз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человека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не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lastRenderedPageBreak/>
              <w:t>получив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худож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.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воспитания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не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обладает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гибкостью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остротой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видении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ИЗО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>-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образа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должен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анализировать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понимать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развивать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.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Образное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мышление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>.</w:t>
            </w:r>
          </w:p>
          <w:p w:rsidR="00366B89" w:rsidRPr="006A0E25" w:rsidRDefault="00366B89" w:rsidP="00210644">
            <w:pPr>
              <w:shd w:val="clear" w:color="auto" w:fill="FFFFFF"/>
              <w:spacing w:before="100" w:beforeAutospacing="1" w:after="100" w:afterAutospacing="1" w:line="240" w:lineRule="auto"/>
              <w:ind w:left="300" w:right="300"/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</w:pP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Основной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смысл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эстетического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воспитания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ИЗО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-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заключается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умении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активно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воздействовать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на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способности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человека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тем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чтобы</w:t>
            </w:r>
            <w:r w:rsidRPr="006A0E25">
              <w:rPr>
                <w:rFonts w:ascii="Algerian" w:eastAsia="Times New Roman" w:hAnsi="Algerian" w:cs="Algerian"/>
                <w:color w:val="424242"/>
                <w:sz w:val="23"/>
                <w:szCs w:val="23"/>
                <w:lang w:eastAsia="ru-RU"/>
              </w:rPr>
              <w:t> 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u w:val="single"/>
                <w:lang w:eastAsia="ru-RU"/>
              </w:rPr>
              <w:t>вызвать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u w:val="single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u w:val="single"/>
                <w:lang w:eastAsia="ru-RU"/>
              </w:rPr>
              <w:t>вдумчивое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> 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отношение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к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любому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проявлению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художественной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мысли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любой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области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искусств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>. (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Пример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: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не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все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красиво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что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модно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>).</w:t>
            </w:r>
          </w:p>
          <w:p w:rsidR="00366B89" w:rsidRPr="006A0E25" w:rsidRDefault="00366B89" w:rsidP="00210644">
            <w:pPr>
              <w:shd w:val="clear" w:color="auto" w:fill="FFFFFF"/>
              <w:spacing w:before="100" w:beforeAutospacing="1" w:after="100" w:afterAutospacing="1" w:line="240" w:lineRule="auto"/>
              <w:ind w:left="300" w:right="300"/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</w:pP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Изучение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ИЗО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-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дает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уважительное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отношение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="00181942"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к</w:t>
            </w:r>
            <w:r w:rsidR="00181942"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="00181942"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вещам,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созданным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руками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творческим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разумом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другого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человека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!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Методика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работы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должна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основываться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на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задачах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>.</w:t>
            </w:r>
          </w:p>
          <w:p w:rsidR="00366B89" w:rsidRPr="006A0E25" w:rsidRDefault="00366B89" w:rsidP="00210644">
            <w:pPr>
              <w:spacing w:before="240" w:after="240" w:line="240" w:lineRule="auto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</w:tcPr>
          <w:p w:rsidR="00366B89" w:rsidRPr="006A0E25" w:rsidRDefault="00366B89" w:rsidP="00210644">
            <w:pPr>
              <w:shd w:val="clear" w:color="auto" w:fill="FFFFFF"/>
              <w:spacing w:before="100" w:beforeAutospacing="1" w:after="100" w:afterAutospacing="1" w:line="240" w:lineRule="auto"/>
              <w:ind w:left="300" w:right="300"/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</w:pPr>
          </w:p>
        </w:tc>
      </w:tr>
      <w:tr w:rsidR="00366B89" w:rsidRPr="00367045" w:rsidTr="000840DD">
        <w:trPr>
          <w:tblCellSpacing w:w="15" w:type="dxa"/>
        </w:trPr>
        <w:tc>
          <w:tcPr>
            <w:tcW w:w="426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954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Мой дои – мой образ жизни. Функционально-архитектурная </w:t>
            </w: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планировка своего дома.</w:t>
            </w:r>
          </w:p>
        </w:tc>
        <w:tc>
          <w:tcPr>
            <w:tcW w:w="3230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Технический рисунок (эскиз) частного дома в городе, пригороде, далеко в лесу, домика в деревне (по выбору) – основная конфигурация.</w:t>
            </w:r>
          </w:p>
        </w:tc>
        <w:tc>
          <w:tcPr>
            <w:tcW w:w="2805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принципы организации и членения пространства на различные функциональные зоны.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 работать графическими материалами при моделировании архитектурного объекта.</w:t>
            </w:r>
          </w:p>
        </w:tc>
        <w:tc>
          <w:tcPr>
            <w:tcW w:w="4223" w:type="dxa"/>
          </w:tcPr>
          <w:p w:rsidR="00366B89" w:rsidRPr="006A0E25" w:rsidRDefault="00366B89" w:rsidP="00210644">
            <w:pPr>
              <w:spacing w:before="240" w:after="240" w:line="240" w:lineRule="auto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</w:tcPr>
          <w:p w:rsidR="00366B89" w:rsidRPr="006A0E25" w:rsidRDefault="006007FD" w:rsidP="00210644">
            <w:pPr>
              <w:spacing w:before="240" w:after="240" w:line="240" w:lineRule="auto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hyperlink r:id="rId26">
              <w:r w:rsidR="00366B8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66B89" w:rsidRPr="00367045" w:rsidTr="000840DD">
        <w:trPr>
          <w:tblCellSpacing w:w="15" w:type="dxa"/>
        </w:trPr>
        <w:tc>
          <w:tcPr>
            <w:tcW w:w="426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954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Интерьер, который мы создаем.</w:t>
            </w:r>
          </w:p>
        </w:tc>
        <w:tc>
          <w:tcPr>
            <w:tcW w:w="3230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Эскизный рисунок с использованием коллажа-проекта пространственного воплощения плана своей комнаты. Зонирование помещения.</w:t>
            </w:r>
          </w:p>
        </w:tc>
        <w:tc>
          <w:tcPr>
            <w:tcW w:w="2805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принципы организации пространства квартиры.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отражать в проекте дизайна интерьера образно-архитектурный замысел и композиционно-стилевое начало помещения.</w:t>
            </w:r>
          </w:p>
        </w:tc>
        <w:tc>
          <w:tcPr>
            <w:tcW w:w="4223" w:type="dxa"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</w:tcPr>
          <w:p w:rsidR="00366B89" w:rsidRPr="00367045" w:rsidRDefault="006007FD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>
              <w:r w:rsidR="00366B8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66B89" w:rsidRPr="00367045" w:rsidTr="000840DD">
        <w:trPr>
          <w:tblCellSpacing w:w="15" w:type="dxa"/>
        </w:trPr>
        <w:tc>
          <w:tcPr>
            <w:tcW w:w="426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54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и архитектура моего сада.</w:t>
            </w:r>
          </w:p>
        </w:tc>
        <w:tc>
          <w:tcPr>
            <w:tcW w:w="3230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Задание:</w:t>
            </w:r>
          </w:p>
          <w:p w:rsidR="00366B89" w:rsidRPr="00367045" w:rsidRDefault="00366B89" w:rsidP="00210644">
            <w:pPr>
              <w:numPr>
                <w:ilvl w:val="0"/>
                <w:numId w:val="15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плана земельного участка.</w:t>
            </w:r>
          </w:p>
          <w:p w:rsidR="00366B89" w:rsidRPr="00367045" w:rsidRDefault="00366B89" w:rsidP="00210644">
            <w:pPr>
              <w:numPr>
                <w:ilvl w:val="0"/>
                <w:numId w:val="15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Макетирование фрагмента сада из природных материалов (по выбору учащихся).</w:t>
            </w:r>
          </w:p>
        </w:tc>
        <w:tc>
          <w:tcPr>
            <w:tcW w:w="2805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композиционные приемы паркового дизайна разных стилей;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фитодизайн (икебана).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использовать разнообразные материалы в макетировании.</w:t>
            </w:r>
          </w:p>
        </w:tc>
        <w:tc>
          <w:tcPr>
            <w:tcW w:w="4223" w:type="dxa"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</w:tcPr>
          <w:p w:rsidR="00366B89" w:rsidRPr="00367045" w:rsidRDefault="006007FD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>
              <w:r w:rsidR="00366B8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66B89" w:rsidRPr="00367045" w:rsidTr="000840DD">
        <w:trPr>
          <w:tblCellSpacing w:w="15" w:type="dxa"/>
        </w:trPr>
        <w:tc>
          <w:tcPr>
            <w:tcW w:w="426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54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Мода, культура и ты. </w:t>
            </w: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Композиционно-конструктивные принципы дизайна одежды.</w:t>
            </w:r>
          </w:p>
        </w:tc>
        <w:tc>
          <w:tcPr>
            <w:tcW w:w="3230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Создание своего собственного проекта вечернего платья – </w:t>
            </w: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рисунок или рельефный коллаж.</w:t>
            </w:r>
          </w:p>
        </w:tc>
        <w:tc>
          <w:tcPr>
            <w:tcW w:w="2805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законы композиции в одежде;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два композиционных принципа конструкции костюма.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работать над эскизом костюма.</w:t>
            </w:r>
          </w:p>
        </w:tc>
        <w:tc>
          <w:tcPr>
            <w:tcW w:w="4223" w:type="dxa"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</w:tcPr>
          <w:p w:rsidR="00366B89" w:rsidRPr="00367045" w:rsidRDefault="006007FD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>
              <w:r w:rsidR="00366B8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66B89" w:rsidRPr="00367045" w:rsidTr="000840DD">
        <w:trPr>
          <w:tblCellSpacing w:w="15" w:type="dxa"/>
        </w:trPr>
        <w:tc>
          <w:tcPr>
            <w:tcW w:w="426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954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костюм – мой облик. Дизайн современной одежды.</w:t>
            </w:r>
          </w:p>
        </w:tc>
        <w:tc>
          <w:tcPr>
            <w:tcW w:w="3230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Проектный рисунок одного из комплектов костюма (для дома, улицы, работы и т.п.), подбор цветовой гаммы.</w:t>
            </w:r>
          </w:p>
        </w:tc>
        <w:tc>
          <w:tcPr>
            <w:tcW w:w="2805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демократичность в моде;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принцип функциональности.</w:t>
            </w: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трансформировать одежду.</w:t>
            </w:r>
          </w:p>
        </w:tc>
        <w:tc>
          <w:tcPr>
            <w:tcW w:w="4223" w:type="dxa"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</w:tcPr>
          <w:p w:rsidR="00366B89" w:rsidRPr="00367045" w:rsidRDefault="006007FD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>
              <w:r w:rsidR="00366B8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66B89" w:rsidRPr="00367045" w:rsidTr="000840DD">
        <w:trPr>
          <w:tblCellSpacing w:w="15" w:type="dxa"/>
        </w:trPr>
        <w:tc>
          <w:tcPr>
            <w:tcW w:w="426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0" w:type="dxa"/>
            <w:vAlign w:val="center"/>
            <w:hideMark/>
          </w:tcPr>
          <w:p w:rsidR="00366B89" w:rsidRPr="00CA707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dxa"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6B89" w:rsidRPr="00367045" w:rsidTr="000840DD">
        <w:trPr>
          <w:tblCellSpacing w:w="15" w:type="dxa"/>
        </w:trPr>
        <w:tc>
          <w:tcPr>
            <w:tcW w:w="426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54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Моделируешь себя – моделируешь мир.</w:t>
            </w:r>
          </w:p>
        </w:tc>
        <w:tc>
          <w:tcPr>
            <w:tcW w:w="3230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выставке творческих работ.</w:t>
            </w:r>
          </w:p>
        </w:tc>
        <w:tc>
          <w:tcPr>
            <w:tcW w:w="2805" w:type="dxa"/>
            <w:vAlign w:val="center"/>
            <w:hideMark/>
          </w:tcPr>
          <w:p w:rsidR="00366B89" w:rsidRPr="00367045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Поним. и уметь доказ.</w:t>
            </w: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человеку, прежде  нужно «быть», а не «казаться».</w:t>
            </w:r>
          </w:p>
        </w:tc>
        <w:tc>
          <w:tcPr>
            <w:tcW w:w="4223" w:type="dxa"/>
          </w:tcPr>
          <w:p w:rsidR="00366B89" w:rsidRDefault="00366B8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</w:tcPr>
          <w:p w:rsidR="00366B89" w:rsidRDefault="006007FD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>
              <w:r w:rsidR="00366B8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</w:tbl>
    <w:p w:rsidR="003B5338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</w:p>
    <w:p w:rsidR="003B5338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</w:p>
    <w:p w:rsidR="003B5338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</w:p>
    <w:p w:rsidR="003B5338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</w:p>
    <w:p w:rsidR="003B5338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</w:p>
    <w:p w:rsidR="003B5338" w:rsidRPr="008C7C72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</w:p>
    <w:p w:rsidR="003B5338" w:rsidRPr="008C7C72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8C7C72">
        <w:rPr>
          <w:rFonts w:ascii="Georgia" w:eastAsia="Times New Roman" w:hAnsi="Georgia" w:cs="Times New Roman"/>
          <w:b/>
          <w:bCs/>
          <w:color w:val="2E2E2E"/>
          <w:sz w:val="28"/>
          <w:szCs w:val="28"/>
          <w:lang w:eastAsia="ru-RU"/>
        </w:rPr>
        <w:t>Требования к уровню подготовки обучающихся</w:t>
      </w:r>
    </w:p>
    <w:p w:rsidR="003B5338" w:rsidRPr="008C7C72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 Учащиеся должны понимать:</w:t>
      </w:r>
    </w:p>
    <w:p w:rsidR="003B5338" w:rsidRPr="008C7C72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-значение древних корней народного искусства;</w:t>
      </w:r>
    </w:p>
    <w:p w:rsidR="003B5338" w:rsidRPr="008C7C72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-связь времён в народном искусстве;</w:t>
      </w:r>
    </w:p>
    <w:p w:rsidR="003B5338" w:rsidRPr="008C7C72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-место и роль декоративного искусства в жизни человека и общества в разные времена;</w:t>
      </w:r>
    </w:p>
    <w:p w:rsidR="003B5338" w:rsidRPr="008C7C72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-особенности народного (крестьянского) искусства Татарстана;</w:t>
      </w:r>
    </w:p>
    <w:p w:rsidR="003B5338" w:rsidRPr="008C7C72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-знать несколько разных промыслов, историю их возникновения и развития (Гжель, Жостово, Хохлама):</w:t>
      </w:r>
    </w:p>
    <w:p w:rsidR="003B5338" w:rsidRPr="008C7C72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-уметь различать по стилистическим особенностям декоративное искусство разных времён: Египта, Древней Греции, средневековой Европы, эпохи барокко, классицизма;</w:t>
      </w:r>
    </w:p>
    <w:p w:rsidR="003B5338" w:rsidRPr="008C7C72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-представлять тенденции развития современного повседневного и выставочного искусства.</w:t>
      </w:r>
    </w:p>
    <w:p w:rsidR="003B5338" w:rsidRPr="008C7C72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Учащиеся должны уметь:</w:t>
      </w:r>
    </w:p>
    <w:p w:rsidR="003B5338" w:rsidRPr="008C7C72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lastRenderedPageBreak/>
        <w:t>отражать в рисунках и проектах единство формы и декора (на доступном уровне);</w:t>
      </w:r>
    </w:p>
    <w:p w:rsidR="003B5338" w:rsidRPr="008C7C72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создавать собственные проекты-импровизации в русле образного языка народного искусства, современных народных промыслов (ограничение цветовой палитры, вариации орнаментальных мотивов)</w:t>
      </w:r>
    </w:p>
    <w:p w:rsidR="003B5338" w:rsidRPr="008C7C72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создавать проекты разных предметов среды, объединённых единой стилистикой (одежда, мебель, детали интерьера определённой эпохи);</w:t>
      </w:r>
    </w:p>
    <w:p w:rsidR="003B5338" w:rsidRPr="008C7C72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 xml:space="preserve">объединять в индивидуально-коллективной работе </w:t>
      </w:r>
      <w:r w:rsidR="00181942"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творческие усилия</w:t>
      </w:r>
      <w:r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 xml:space="preserve"> по созданию проектов украшения интерьера школы, или других декоративных работ, выполненных в материале.</w:t>
      </w:r>
    </w:p>
    <w:p w:rsidR="003B5338" w:rsidRPr="008C7C72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8C7C72">
        <w:rPr>
          <w:rFonts w:ascii="Georgia" w:eastAsia="Times New Roman" w:hAnsi="Georgia" w:cs="Times New Roman"/>
          <w:b/>
          <w:bCs/>
          <w:color w:val="2E2E2E"/>
          <w:sz w:val="28"/>
          <w:szCs w:val="28"/>
          <w:lang w:eastAsia="ru-RU"/>
        </w:rPr>
        <w:t xml:space="preserve"> Нормы оценивания результатов обучающихся</w:t>
      </w:r>
    </w:p>
    <w:p w:rsidR="003B5338" w:rsidRPr="008C7C72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Оценка "5" </w:t>
      </w:r>
    </w:p>
    <w:p w:rsidR="003B5338" w:rsidRPr="008C7C72" w:rsidRDefault="0014214A" w:rsidP="003B5338">
      <w:pPr>
        <w:numPr>
          <w:ilvl w:val="0"/>
          <w:numId w:val="16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учащийся полностью</w:t>
      </w:r>
      <w:r w:rsidR="003B5338"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 xml:space="preserve"> справляется с поставленной целью урока;</w:t>
      </w:r>
    </w:p>
    <w:p w:rsidR="003B5338" w:rsidRPr="008C7C72" w:rsidRDefault="003B5338" w:rsidP="003B5338">
      <w:pPr>
        <w:numPr>
          <w:ilvl w:val="0"/>
          <w:numId w:val="16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 xml:space="preserve">правильно излагает изученный материал и умеет применить </w:t>
      </w:r>
      <w:r w:rsidR="0014214A"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полученные знания</w:t>
      </w:r>
      <w:r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 xml:space="preserve"> на практике;</w:t>
      </w:r>
    </w:p>
    <w:p w:rsidR="003B5338" w:rsidRPr="008C7C72" w:rsidRDefault="003B5338" w:rsidP="003B5338">
      <w:pPr>
        <w:numPr>
          <w:ilvl w:val="0"/>
          <w:numId w:val="16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 xml:space="preserve">верно решает композицию рисунка, т.е. гармонично согласовывает </w:t>
      </w:r>
      <w:r w:rsidR="0014214A"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между собой</w:t>
      </w:r>
      <w:r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 xml:space="preserve"> все компоненты изображения;</w:t>
      </w:r>
    </w:p>
    <w:p w:rsidR="003B5338" w:rsidRPr="008C7C72" w:rsidRDefault="003B5338" w:rsidP="003B5338">
      <w:pPr>
        <w:numPr>
          <w:ilvl w:val="0"/>
          <w:numId w:val="16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умеет подметить и передать в изображении наиболее характерное.</w:t>
      </w:r>
    </w:p>
    <w:p w:rsidR="003B5338" w:rsidRPr="008C7C72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Оценка "4" </w:t>
      </w:r>
    </w:p>
    <w:p w:rsidR="003B5338" w:rsidRPr="008C7C72" w:rsidRDefault="003B5338" w:rsidP="003B5338">
      <w:pPr>
        <w:numPr>
          <w:ilvl w:val="0"/>
          <w:numId w:val="17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учащийся полностью овладел программным материалом, но при изложении его допускает неточности второстепенного характера;</w:t>
      </w:r>
    </w:p>
    <w:p w:rsidR="003B5338" w:rsidRPr="008C7C72" w:rsidRDefault="003B5338" w:rsidP="003B5338">
      <w:pPr>
        <w:numPr>
          <w:ilvl w:val="0"/>
          <w:numId w:val="17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lastRenderedPageBreak/>
        <w:t>гармонично согласовывает между собой все компоненты изображения;</w:t>
      </w:r>
    </w:p>
    <w:p w:rsidR="003B5338" w:rsidRPr="008C7C72" w:rsidRDefault="003B5338" w:rsidP="003B5338">
      <w:pPr>
        <w:numPr>
          <w:ilvl w:val="0"/>
          <w:numId w:val="17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умеет подметить, но не совсем точно передаёт в изображении наиболее характерное.</w:t>
      </w:r>
    </w:p>
    <w:p w:rsidR="003B5338" w:rsidRPr="008C7C72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Оценка "3"</w:t>
      </w:r>
    </w:p>
    <w:p w:rsidR="003B5338" w:rsidRPr="008C7C72" w:rsidRDefault="003B5338" w:rsidP="003B5338">
      <w:pPr>
        <w:numPr>
          <w:ilvl w:val="0"/>
          <w:numId w:val="18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учащийся слабо справляется с поставленной целью урока;</w:t>
      </w:r>
    </w:p>
    <w:p w:rsidR="003B5338" w:rsidRPr="008C7C72" w:rsidRDefault="003B5338" w:rsidP="003B5338">
      <w:pPr>
        <w:numPr>
          <w:ilvl w:val="0"/>
          <w:numId w:val="18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допускает неточность в изложении изученного материала.</w:t>
      </w:r>
    </w:p>
    <w:p w:rsidR="003B5338" w:rsidRPr="008C7C72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Оценка "2" </w:t>
      </w:r>
    </w:p>
    <w:p w:rsidR="003B5338" w:rsidRPr="008C7C72" w:rsidRDefault="003B5338" w:rsidP="003B5338">
      <w:pPr>
        <w:numPr>
          <w:ilvl w:val="0"/>
          <w:numId w:val="19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учащийся допускает грубые ошибки в ответе;</w:t>
      </w:r>
    </w:p>
    <w:p w:rsidR="003B5338" w:rsidRPr="008C7C72" w:rsidRDefault="003B5338" w:rsidP="003B5338">
      <w:pPr>
        <w:numPr>
          <w:ilvl w:val="0"/>
          <w:numId w:val="19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8C7C72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не справляется с поставленной целью урока.</w:t>
      </w:r>
    </w:p>
    <w:p w:rsidR="000D2E75" w:rsidRDefault="000D2E75" w:rsidP="000D2E75">
      <w:pPr>
        <w:pStyle w:val="TableParagraph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2E75" w:rsidRDefault="000D2E75" w:rsidP="000D2E75">
      <w:pPr>
        <w:pStyle w:val="TableParagraph"/>
        <w:numPr>
          <w:ilvl w:val="0"/>
          <w:numId w:val="20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4"/>
        </w:rPr>
        <w:br/>
      </w:r>
    </w:p>
    <w:p w:rsidR="000D2E75" w:rsidRDefault="000D2E75" w:rsidP="000D2E75">
      <w:pPr>
        <w:pStyle w:val="TableParagraph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МАТЕРИАЛЫ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ДЛЯ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УЧИТЕЛЯ</w:t>
      </w:r>
    </w:p>
    <w:p w:rsidR="000D2E75" w:rsidRDefault="000D2E75" w:rsidP="000D2E75">
      <w:pPr>
        <w:pStyle w:val="TableParagraph"/>
        <w:ind w:firstLine="284"/>
        <w:jc w:val="both"/>
        <w:rPr>
          <w:sz w:val="24"/>
          <w:szCs w:val="24"/>
        </w:rPr>
      </w:pPr>
    </w:p>
    <w:p w:rsidR="000D2E75" w:rsidRDefault="000D2E75" w:rsidP="000D2E75">
      <w:pPr>
        <w:pStyle w:val="TableParagraph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ЦИФРОВЫЕ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РЕСУРСЫ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РЕСУРСЫ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СЕТИ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ИНТЕРНЕТ</w:t>
      </w:r>
    </w:p>
    <w:p w:rsidR="000D2E75" w:rsidRDefault="000D2E75" w:rsidP="000D2E75">
      <w:pPr>
        <w:pStyle w:val="TableParagraph"/>
        <w:numPr>
          <w:ilvl w:val="0"/>
          <w:numId w:val="21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Единая коллекция цифровых образовательных ресурсов: </w:t>
      </w:r>
      <w:hyperlink r:id="rId32" w:history="1">
        <w:r>
          <w:rPr>
            <w:rStyle w:val="aa"/>
            <w:rFonts w:ascii="Times New Roman" w:hAnsi="Times New Roman" w:cs="Times New Roman"/>
            <w:sz w:val="26"/>
            <w:szCs w:val="24"/>
          </w:rPr>
          <w:t>http://school-collection.edu.ru/</w:t>
        </w:r>
      </w:hyperlink>
    </w:p>
    <w:p w:rsidR="000D2E75" w:rsidRDefault="000D2E75" w:rsidP="000D2E75">
      <w:pPr>
        <w:pStyle w:val="TableParagraph"/>
        <w:numPr>
          <w:ilvl w:val="0"/>
          <w:numId w:val="21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Фестиваль</w:t>
      </w:r>
      <w:r>
        <w:rPr>
          <w:rFonts w:ascii="Times New Roman" w:hAnsi="Times New Roman" w:cs="Times New Roman"/>
          <w:spacing w:val="-1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педагогических</w:t>
      </w:r>
      <w:r>
        <w:rPr>
          <w:rFonts w:ascii="Times New Roman" w:hAnsi="Times New Roman" w:cs="Times New Roman"/>
          <w:spacing w:val="2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идей :</w:t>
      </w:r>
      <w:r>
        <w:rPr>
          <w:rFonts w:ascii="Times New Roman" w:hAnsi="Times New Roman" w:cs="Times New Roman"/>
          <w:spacing w:val="-1"/>
          <w:sz w:val="26"/>
          <w:szCs w:val="24"/>
        </w:rPr>
        <w:t xml:space="preserve"> </w:t>
      </w:r>
      <w:hyperlink r:id="rId33" w:history="1">
        <w:r>
          <w:rPr>
            <w:rStyle w:val="aa"/>
            <w:rFonts w:ascii="Times New Roman" w:hAnsi="Times New Roman" w:cs="Times New Roman"/>
            <w:sz w:val="26"/>
            <w:szCs w:val="24"/>
          </w:rPr>
          <w:t>https://urok.1sept.ru/</w:t>
        </w:r>
      </w:hyperlink>
      <w:r>
        <w:rPr>
          <w:rFonts w:ascii="Times New Roman" w:hAnsi="Times New Roman" w:cs="Times New Roman"/>
          <w:sz w:val="26"/>
          <w:szCs w:val="24"/>
        </w:rPr>
        <w:t xml:space="preserve"> </w:t>
      </w:r>
    </w:p>
    <w:p w:rsidR="000D2E75" w:rsidRDefault="000D2E75" w:rsidP="000D2E75">
      <w:pPr>
        <w:pStyle w:val="TableParagraph"/>
        <w:numPr>
          <w:ilvl w:val="0"/>
          <w:numId w:val="21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bookmarkStart w:id="1" w:name="МАТЕРИАЛЬНО-ТЕХНИЧЕСКОЕ_ОБЕСПЕЧЕНИЕ_ОБРА"/>
      <w:bookmarkStart w:id="2" w:name="УЧЕБНОЕ_ОБОРУДОВАНИЕ"/>
      <w:bookmarkStart w:id="3" w:name="ОБОРУДОВАНИЕ_ДЛЯ_ПРОВЕДЕНИЯ_ПРАКТИЧЕСКИХ"/>
      <w:bookmarkEnd w:id="1"/>
      <w:bookmarkEnd w:id="2"/>
      <w:bookmarkEnd w:id="3"/>
      <w:r>
        <w:rPr>
          <w:rFonts w:ascii="Times New Roman" w:hAnsi="Times New Roman" w:cs="Times New Roman"/>
          <w:sz w:val="26"/>
          <w:szCs w:val="24"/>
        </w:rPr>
        <w:t xml:space="preserve">Открытый класс. Сетевые образовательные сообщества:https://multiurok.ru/blog/sietievyie-obrazovatiel-nyie-soobshchiestva-otkrytyi-klass. </w:t>
      </w:r>
    </w:p>
    <w:p w:rsidR="000D2E75" w:rsidRDefault="000D2E75" w:rsidP="000D2E75">
      <w:pPr>
        <w:pStyle w:val="TableParagraph"/>
        <w:numPr>
          <w:ilvl w:val="0"/>
          <w:numId w:val="21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Официальный</w:t>
      </w:r>
      <w:r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ресурс</w:t>
      </w:r>
      <w:r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для</w:t>
      </w:r>
      <w:r>
        <w:rPr>
          <w:rFonts w:ascii="Times New Roman" w:hAnsi="Times New Roman" w:cs="Times New Roman"/>
          <w:spacing w:val="1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учителей,</w:t>
      </w:r>
      <w:r>
        <w:rPr>
          <w:rFonts w:ascii="Times New Roman" w:hAnsi="Times New Roman" w:cs="Times New Roman"/>
          <w:spacing w:val="-1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детей</w:t>
      </w:r>
      <w:r>
        <w:rPr>
          <w:rFonts w:ascii="Times New Roman" w:hAnsi="Times New Roman" w:cs="Times New Roman"/>
          <w:spacing w:val="-1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и</w:t>
      </w:r>
      <w:r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родителей:</w:t>
      </w:r>
      <w:r>
        <w:rPr>
          <w:rFonts w:ascii="Times New Roman" w:hAnsi="Times New Roman" w:cs="Times New Roman"/>
          <w:spacing w:val="-1"/>
          <w:sz w:val="26"/>
          <w:szCs w:val="24"/>
        </w:rPr>
        <w:t xml:space="preserve"> </w:t>
      </w:r>
      <w:hyperlink r:id="rId34" w:history="1">
        <w:r>
          <w:rPr>
            <w:rStyle w:val="aa"/>
            <w:rFonts w:ascii="Times New Roman" w:hAnsi="Times New Roman" w:cs="Times New Roman"/>
            <w:sz w:val="26"/>
            <w:szCs w:val="24"/>
          </w:rPr>
          <w:t>https://rosuchebnik.ru/material/40-saytov-kotorye-oblegchat-rabotu-uchitelya/</w:t>
        </w:r>
      </w:hyperlink>
      <w:r>
        <w:rPr>
          <w:rFonts w:ascii="Times New Roman" w:hAnsi="Times New Roman" w:cs="Times New Roman"/>
          <w:sz w:val="26"/>
          <w:szCs w:val="24"/>
        </w:rPr>
        <w:t xml:space="preserve"> </w:t>
      </w:r>
    </w:p>
    <w:p w:rsidR="000D2E75" w:rsidRDefault="000D2E75" w:rsidP="000D2E75">
      <w:pPr>
        <w:pStyle w:val="TableParagraph"/>
        <w:numPr>
          <w:ilvl w:val="0"/>
          <w:numId w:val="21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Российская электронная школа: </w:t>
      </w:r>
      <w:hyperlink r:id="rId35" w:history="1">
        <w:r>
          <w:rPr>
            <w:rStyle w:val="aa"/>
            <w:rFonts w:ascii="Times New Roman" w:hAnsi="Times New Roman" w:cs="Times New Roman"/>
            <w:sz w:val="26"/>
            <w:szCs w:val="24"/>
          </w:rPr>
          <w:t>https://resh.edu.ru/</w:t>
        </w:r>
      </w:hyperlink>
      <w:r>
        <w:rPr>
          <w:rFonts w:ascii="Times New Roman" w:hAnsi="Times New Roman" w:cs="Times New Roman"/>
          <w:spacing w:val="-57"/>
          <w:sz w:val="26"/>
          <w:szCs w:val="24"/>
        </w:rPr>
        <w:t xml:space="preserve"> </w:t>
      </w:r>
    </w:p>
    <w:p w:rsidR="000D2E75" w:rsidRDefault="000D2E75" w:rsidP="000D2E75">
      <w:pPr>
        <w:pStyle w:val="TableParagraph"/>
        <w:numPr>
          <w:ilvl w:val="0"/>
          <w:numId w:val="21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Фоксфорд</w:t>
      </w:r>
      <w:r>
        <w:rPr>
          <w:rFonts w:ascii="Times New Roman" w:hAnsi="Times New Roman" w:cs="Times New Roman"/>
          <w:spacing w:val="-1"/>
          <w:sz w:val="26"/>
          <w:szCs w:val="24"/>
        </w:rPr>
        <w:t xml:space="preserve"> </w:t>
      </w:r>
      <w:hyperlink r:id="rId36" w:history="1">
        <w:r>
          <w:rPr>
            <w:rStyle w:val="aa"/>
            <w:rFonts w:ascii="Times New Roman" w:hAnsi="Times New Roman" w:cs="Times New Roman"/>
            <w:sz w:val="26"/>
            <w:szCs w:val="24"/>
          </w:rPr>
          <w:t>https://foxford.ru/#</w:t>
        </w:r>
      </w:hyperlink>
      <w:r>
        <w:rPr>
          <w:rFonts w:ascii="Times New Roman" w:hAnsi="Times New Roman" w:cs="Times New Roman"/>
          <w:sz w:val="26"/>
          <w:szCs w:val="24"/>
        </w:rPr>
        <w:t xml:space="preserve">! </w:t>
      </w:r>
    </w:p>
    <w:p w:rsidR="000D2E75" w:rsidRPr="008D2115" w:rsidRDefault="000D2E75" w:rsidP="000D2E75">
      <w:pPr>
        <w:pStyle w:val="TableParagraph"/>
        <w:numPr>
          <w:ilvl w:val="0"/>
          <w:numId w:val="21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6"/>
          <w:szCs w:val="24"/>
        </w:rPr>
        <w:t>Виртуальная экскурсия: мини-экскурсий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hyperlink r:id="rId37" w:history="1">
        <w:r>
          <w:rPr>
            <w:rStyle w:val="aa"/>
            <w:rFonts w:ascii="Times New Roman" w:hAnsi="Times New Roman" w:cs="Times New Roman"/>
            <w:w w:val="97"/>
            <w:sz w:val="26"/>
            <w:szCs w:val="24"/>
          </w:rPr>
          <w:t>http://www.museum-arms.ru/</w:t>
        </w:r>
      </w:hyperlink>
      <w:r>
        <w:rPr>
          <w:rFonts w:ascii="Times New Roman" w:hAnsi="Times New Roman" w:cs="Times New Roman"/>
          <w:color w:val="000000"/>
          <w:w w:val="97"/>
          <w:sz w:val="26"/>
          <w:szCs w:val="24"/>
        </w:rPr>
        <w:t xml:space="preserve"> </w:t>
      </w:r>
    </w:p>
    <w:p w:rsidR="008D2115" w:rsidRDefault="008D2115" w:rsidP="008D2115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92D3D"/>
          <w:sz w:val="23"/>
          <w:szCs w:val="23"/>
        </w:rPr>
      </w:pPr>
      <w:r>
        <w:rPr>
          <w:rFonts w:ascii="Arial" w:hAnsi="Arial" w:cs="Arial"/>
          <w:color w:val="292D3D"/>
          <w:sz w:val="23"/>
          <w:szCs w:val="23"/>
        </w:rPr>
        <w:lastRenderedPageBreak/>
        <w:t>Уроки изобразительного искусства. Дизайн и архитектура в ж</w:t>
      </w:r>
      <w:r w:rsidR="00861499">
        <w:rPr>
          <w:rFonts w:ascii="Arial" w:hAnsi="Arial" w:cs="Arial"/>
          <w:color w:val="292D3D"/>
          <w:sz w:val="23"/>
          <w:szCs w:val="23"/>
        </w:rPr>
        <w:t>изни человека</w:t>
      </w:r>
      <w:r>
        <w:rPr>
          <w:rFonts w:ascii="Arial" w:hAnsi="Arial" w:cs="Arial"/>
          <w:color w:val="292D3D"/>
          <w:sz w:val="23"/>
          <w:szCs w:val="23"/>
        </w:rPr>
        <w:t xml:space="preserve"> 7 класс</w:t>
      </w:r>
    </w:p>
    <w:p w:rsidR="008D2115" w:rsidRDefault="008D2115" w:rsidP="00861499">
      <w:pPr>
        <w:pStyle w:val="downloadcardauthorsqvuwv"/>
        <w:shd w:val="clear" w:color="auto" w:fill="FFFFFF"/>
        <w:spacing w:before="0" w:beforeAutospacing="0" w:after="0" w:afterAutospacing="0"/>
        <w:ind w:left="1004"/>
        <w:rPr>
          <w:rFonts w:ascii="Arial" w:hAnsi="Arial" w:cs="Arial"/>
          <w:color w:val="292D3D"/>
          <w:sz w:val="23"/>
          <w:szCs w:val="23"/>
        </w:rPr>
      </w:pPr>
      <w:r>
        <w:rPr>
          <w:rFonts w:ascii="Arial" w:hAnsi="Arial" w:cs="Arial"/>
          <w:color w:val="292D3D"/>
          <w:sz w:val="23"/>
          <w:szCs w:val="23"/>
        </w:rPr>
        <w:t>Питерских А.С.</w:t>
      </w:r>
      <w:r w:rsidR="00861499">
        <w:rPr>
          <w:rFonts w:ascii="Arial" w:hAnsi="Arial" w:cs="Arial"/>
          <w:color w:val="292D3D"/>
          <w:sz w:val="23"/>
          <w:szCs w:val="23"/>
        </w:rPr>
        <w:t xml:space="preserve"> Издательство «Просвещение»</w:t>
      </w:r>
    </w:p>
    <w:p w:rsidR="00861499" w:rsidRDefault="00861499" w:rsidP="00861499">
      <w:pPr>
        <w:pStyle w:val="downloadcardauthorsqvuwv"/>
        <w:shd w:val="clear" w:color="auto" w:fill="FFFFFF"/>
        <w:spacing w:before="0" w:beforeAutospacing="0" w:after="0" w:afterAutospacing="0"/>
        <w:ind w:left="1004"/>
        <w:rPr>
          <w:rFonts w:ascii="Arial" w:hAnsi="Arial" w:cs="Arial"/>
          <w:color w:val="292D3D"/>
          <w:sz w:val="23"/>
          <w:szCs w:val="23"/>
        </w:rPr>
      </w:pPr>
    </w:p>
    <w:p w:rsidR="008D2115" w:rsidRDefault="008D2115" w:rsidP="008D2115">
      <w:pPr>
        <w:pStyle w:val="TableParagraph"/>
        <w:ind w:left="567"/>
        <w:jc w:val="both"/>
        <w:rPr>
          <w:rFonts w:ascii="Times New Roman" w:hAnsi="Times New Roman" w:cs="Times New Roman"/>
          <w:sz w:val="26"/>
          <w:szCs w:val="24"/>
        </w:rPr>
      </w:pPr>
    </w:p>
    <w:p w:rsidR="000D2E75" w:rsidRDefault="000D2E75" w:rsidP="000D2E75">
      <w:pPr>
        <w:pStyle w:val="TableParagraph"/>
        <w:ind w:firstLine="284"/>
        <w:jc w:val="both"/>
        <w:rPr>
          <w:sz w:val="24"/>
          <w:szCs w:val="24"/>
        </w:rPr>
      </w:pPr>
    </w:p>
    <w:p w:rsidR="000D2E75" w:rsidRDefault="000D2E75" w:rsidP="000D2E75">
      <w:pPr>
        <w:pStyle w:val="TableParagraph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МАТЕРИАЛЬНО-ТЕХНИЧЕСКОЕ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ОБЕСПЕЧЕНИЕ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ПРОЦЕССА</w:t>
      </w:r>
    </w:p>
    <w:p w:rsidR="000D2E75" w:rsidRDefault="000D2E75" w:rsidP="000D2E75">
      <w:pPr>
        <w:pStyle w:val="TableParagraph"/>
        <w:ind w:firstLine="284"/>
        <w:jc w:val="both"/>
        <w:rPr>
          <w:sz w:val="24"/>
          <w:szCs w:val="24"/>
        </w:rPr>
      </w:pPr>
    </w:p>
    <w:p w:rsidR="000D2E75" w:rsidRDefault="000D2E75" w:rsidP="000D2E75">
      <w:pPr>
        <w:pStyle w:val="TableParagraph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ОБОРУДОВАНИЕ</w:t>
      </w:r>
    </w:p>
    <w:p w:rsidR="000D2E75" w:rsidRDefault="000D2E75" w:rsidP="000D2E75">
      <w:pPr>
        <w:pStyle w:val="TableParagraph"/>
        <w:ind w:firstLine="284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Классная</w:t>
      </w:r>
      <w:r>
        <w:rPr>
          <w:rFonts w:ascii="Times New Roman" w:hAnsi="Times New Roman" w:cs="Times New Roman"/>
          <w:spacing w:val="-4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доска</w:t>
      </w:r>
      <w:r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для</w:t>
      </w:r>
      <w:r>
        <w:rPr>
          <w:rFonts w:ascii="Times New Roman" w:hAnsi="Times New Roman" w:cs="Times New Roman"/>
          <w:spacing w:val="-5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демонстрации</w:t>
      </w:r>
      <w:r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учебного</w:t>
      </w:r>
      <w:r>
        <w:rPr>
          <w:rFonts w:ascii="Times New Roman" w:hAnsi="Times New Roman" w:cs="Times New Roman"/>
          <w:spacing w:val="-3"/>
          <w:sz w:val="26"/>
          <w:szCs w:val="24"/>
        </w:rPr>
        <w:t xml:space="preserve"> </w:t>
      </w:r>
      <w:r w:rsidR="00181942">
        <w:rPr>
          <w:rFonts w:ascii="Times New Roman" w:hAnsi="Times New Roman" w:cs="Times New Roman"/>
          <w:sz w:val="26"/>
          <w:szCs w:val="24"/>
        </w:rPr>
        <w:t xml:space="preserve">материала, </w:t>
      </w:r>
      <w:r w:rsidR="00181942">
        <w:rPr>
          <w:rFonts w:ascii="Times New Roman" w:hAnsi="Times New Roman" w:cs="Times New Roman"/>
          <w:spacing w:val="-47"/>
          <w:sz w:val="26"/>
          <w:szCs w:val="24"/>
        </w:rPr>
        <w:t>персональный</w:t>
      </w:r>
      <w:r>
        <w:rPr>
          <w:rFonts w:ascii="Times New Roman" w:hAnsi="Times New Roman" w:cs="Times New Roman"/>
          <w:spacing w:val="2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компьютер, мультимедийный</w:t>
      </w:r>
      <w:r>
        <w:rPr>
          <w:rFonts w:ascii="Times New Roman" w:hAnsi="Times New Roman" w:cs="Times New Roman"/>
          <w:spacing w:val="-10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проектор</w:t>
      </w:r>
      <w:r>
        <w:rPr>
          <w:rFonts w:ascii="Times New Roman" w:hAnsi="Times New Roman" w:cs="Times New Roman"/>
          <w:spacing w:val="-47"/>
          <w:sz w:val="26"/>
          <w:szCs w:val="24"/>
        </w:rPr>
        <w:t xml:space="preserve"> , </w:t>
      </w:r>
      <w:r>
        <w:rPr>
          <w:rFonts w:ascii="Times New Roman" w:hAnsi="Times New Roman" w:cs="Times New Roman"/>
          <w:sz w:val="26"/>
          <w:szCs w:val="24"/>
        </w:rPr>
        <w:t>экран, колонки.</w:t>
      </w:r>
    </w:p>
    <w:p w:rsidR="000D2E75" w:rsidRDefault="000D2E75" w:rsidP="000D2E75">
      <w:pPr>
        <w:pStyle w:val="TableParagraph"/>
        <w:ind w:firstLine="284"/>
        <w:jc w:val="both"/>
        <w:rPr>
          <w:rFonts w:ascii="Times New Roman" w:hAnsi="Times New Roman" w:cs="Times New Roman"/>
          <w:sz w:val="26"/>
          <w:szCs w:val="24"/>
        </w:rPr>
      </w:pPr>
    </w:p>
    <w:p w:rsidR="000D2E75" w:rsidRDefault="000D2E75" w:rsidP="000D2E75">
      <w:pPr>
        <w:pStyle w:val="TableParagraph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ПРАКТИЧЕСКИХ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</w:t>
      </w:r>
    </w:p>
    <w:p w:rsidR="000D2E75" w:rsidRDefault="000D2E75" w:rsidP="000D2E75">
      <w:pPr>
        <w:pStyle w:val="TableParagraph"/>
        <w:ind w:firstLine="284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Парта,</w:t>
      </w:r>
      <w:r>
        <w:rPr>
          <w:rFonts w:ascii="Times New Roman" w:hAnsi="Times New Roman" w:cs="Times New Roman"/>
          <w:spacing w:val="1"/>
          <w:sz w:val="26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6"/>
          <w:szCs w:val="24"/>
        </w:rPr>
        <w:t>клеенка,</w:t>
      </w:r>
      <w:r>
        <w:rPr>
          <w:rFonts w:ascii="Times New Roman" w:hAnsi="Times New Roman" w:cs="Times New Roman"/>
          <w:sz w:val="26"/>
          <w:szCs w:val="24"/>
        </w:rPr>
        <w:t xml:space="preserve"> краски,</w:t>
      </w:r>
      <w:r>
        <w:rPr>
          <w:rFonts w:ascii="Times New Roman" w:hAnsi="Times New Roman" w:cs="Times New Roman"/>
          <w:spacing w:val="-4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гуашь, палитра,</w:t>
      </w:r>
      <w:r>
        <w:rPr>
          <w:rFonts w:ascii="Times New Roman" w:hAnsi="Times New Roman" w:cs="Times New Roman"/>
          <w:spacing w:val="-3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цветные</w:t>
      </w:r>
      <w:r>
        <w:rPr>
          <w:rFonts w:ascii="Times New Roman" w:hAnsi="Times New Roman" w:cs="Times New Roman"/>
          <w:spacing w:val="-3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карандаши,</w:t>
      </w:r>
      <w:r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простой</w:t>
      </w:r>
      <w:r>
        <w:rPr>
          <w:rFonts w:ascii="Times New Roman" w:hAnsi="Times New Roman" w:cs="Times New Roman"/>
          <w:spacing w:val="-5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карандаш,</w:t>
      </w:r>
      <w:r>
        <w:rPr>
          <w:rFonts w:ascii="Times New Roman" w:hAnsi="Times New Roman" w:cs="Times New Roman"/>
          <w:spacing w:val="-3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ластик,</w:t>
      </w:r>
      <w:r>
        <w:rPr>
          <w:rFonts w:ascii="Times New Roman" w:hAnsi="Times New Roman" w:cs="Times New Roman"/>
          <w:spacing w:val="-4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кисточки,</w:t>
      </w:r>
      <w:r>
        <w:rPr>
          <w:rFonts w:ascii="Times New Roman" w:hAnsi="Times New Roman" w:cs="Times New Roman"/>
          <w:spacing w:val="3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различной</w:t>
      </w:r>
      <w:r>
        <w:rPr>
          <w:rFonts w:ascii="Times New Roman" w:hAnsi="Times New Roman" w:cs="Times New Roman"/>
          <w:spacing w:val="-5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толщины,</w:t>
      </w:r>
      <w:r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баночка</w:t>
      </w:r>
      <w:r>
        <w:rPr>
          <w:rFonts w:ascii="Times New Roman" w:hAnsi="Times New Roman" w:cs="Times New Roman"/>
          <w:spacing w:val="-4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для</w:t>
      </w:r>
      <w:r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воды,</w:t>
      </w:r>
      <w:r>
        <w:rPr>
          <w:rFonts w:ascii="Times New Roman" w:hAnsi="Times New Roman" w:cs="Times New Roman"/>
          <w:spacing w:val="-47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альбом, ножницы, линейка, клей.</w:t>
      </w:r>
    </w:p>
    <w:p w:rsidR="000D2E75" w:rsidRDefault="000D2E75" w:rsidP="000D2E7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</w:rPr>
      </w:pPr>
    </w:p>
    <w:p w:rsidR="000D2E75" w:rsidRDefault="000D2E75" w:rsidP="000D2E7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0D2E75" w:rsidRDefault="000D2E75" w:rsidP="000D2E75">
      <w:pPr>
        <w:pStyle w:val="ac"/>
        <w:spacing w:after="0" w:line="240" w:lineRule="auto"/>
        <w:ind w:left="0"/>
        <w:rPr>
          <w:rFonts w:ascii="Times New Roman" w:hAnsi="Times New Roman"/>
          <w:highlight w:val="yellow"/>
        </w:rPr>
      </w:pPr>
    </w:p>
    <w:p w:rsidR="000D2E75" w:rsidRDefault="000D2E75" w:rsidP="000D2E75">
      <w:pPr>
        <w:rPr>
          <w:rFonts w:ascii="Calibri" w:hAnsi="Calibri"/>
        </w:rPr>
      </w:pPr>
    </w:p>
    <w:p w:rsidR="003B5338" w:rsidRDefault="003B5338" w:rsidP="00A65DE2">
      <w:pPr>
        <w:rPr>
          <w:sz w:val="32"/>
          <w:szCs w:val="32"/>
        </w:rPr>
      </w:pPr>
    </w:p>
    <w:sectPr w:rsidR="003B5338" w:rsidSect="00B77B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7FD" w:rsidRDefault="006007FD" w:rsidP="002937F4">
      <w:pPr>
        <w:spacing w:after="0" w:line="240" w:lineRule="auto"/>
      </w:pPr>
      <w:r>
        <w:separator/>
      </w:r>
    </w:p>
  </w:endnote>
  <w:endnote w:type="continuationSeparator" w:id="0">
    <w:p w:rsidR="006007FD" w:rsidRDefault="006007FD" w:rsidP="00293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7FD" w:rsidRDefault="006007FD" w:rsidP="002937F4">
      <w:pPr>
        <w:spacing w:after="0" w:line="240" w:lineRule="auto"/>
      </w:pPr>
      <w:r>
        <w:separator/>
      </w:r>
    </w:p>
  </w:footnote>
  <w:footnote w:type="continuationSeparator" w:id="0">
    <w:p w:rsidR="006007FD" w:rsidRDefault="006007FD" w:rsidP="00293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2703B"/>
    <w:multiLevelType w:val="multilevel"/>
    <w:tmpl w:val="D068D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B17EF8"/>
    <w:multiLevelType w:val="multilevel"/>
    <w:tmpl w:val="AB7C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C3D70"/>
    <w:multiLevelType w:val="multilevel"/>
    <w:tmpl w:val="41BC1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9D6E94"/>
    <w:multiLevelType w:val="hybridMultilevel"/>
    <w:tmpl w:val="FC2E0D9A"/>
    <w:lvl w:ilvl="0" w:tplc="A0EC1FC0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63E59BC"/>
    <w:multiLevelType w:val="multilevel"/>
    <w:tmpl w:val="84FE9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9C4077"/>
    <w:multiLevelType w:val="multilevel"/>
    <w:tmpl w:val="BE74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592BCE"/>
    <w:multiLevelType w:val="multilevel"/>
    <w:tmpl w:val="6A1E6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7144D5"/>
    <w:multiLevelType w:val="multilevel"/>
    <w:tmpl w:val="D49E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DC25D2"/>
    <w:multiLevelType w:val="multilevel"/>
    <w:tmpl w:val="36023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4A33A7"/>
    <w:multiLevelType w:val="multilevel"/>
    <w:tmpl w:val="B2A4E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A945CC"/>
    <w:multiLevelType w:val="hybridMultilevel"/>
    <w:tmpl w:val="ED462FC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C7939B4"/>
    <w:multiLevelType w:val="multilevel"/>
    <w:tmpl w:val="E2686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283C92"/>
    <w:multiLevelType w:val="multilevel"/>
    <w:tmpl w:val="D81C4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F87962"/>
    <w:multiLevelType w:val="multilevel"/>
    <w:tmpl w:val="ECDEC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C85EFA"/>
    <w:multiLevelType w:val="multilevel"/>
    <w:tmpl w:val="A9FEF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0618BD"/>
    <w:multiLevelType w:val="multilevel"/>
    <w:tmpl w:val="93907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7C492A"/>
    <w:multiLevelType w:val="multilevel"/>
    <w:tmpl w:val="1B9A6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063AB9"/>
    <w:multiLevelType w:val="multilevel"/>
    <w:tmpl w:val="278C6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165961"/>
    <w:multiLevelType w:val="multilevel"/>
    <w:tmpl w:val="4F1A1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935499"/>
    <w:multiLevelType w:val="multilevel"/>
    <w:tmpl w:val="6E10E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644D1E"/>
    <w:multiLevelType w:val="multilevel"/>
    <w:tmpl w:val="66BE0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7"/>
  </w:num>
  <w:num w:numId="5">
    <w:abstractNumId w:val="15"/>
  </w:num>
  <w:num w:numId="6">
    <w:abstractNumId w:val="6"/>
  </w:num>
  <w:num w:numId="7">
    <w:abstractNumId w:val="2"/>
  </w:num>
  <w:num w:numId="8">
    <w:abstractNumId w:val="8"/>
  </w:num>
  <w:num w:numId="9">
    <w:abstractNumId w:val="19"/>
  </w:num>
  <w:num w:numId="10">
    <w:abstractNumId w:val="9"/>
  </w:num>
  <w:num w:numId="11">
    <w:abstractNumId w:val="16"/>
  </w:num>
  <w:num w:numId="12">
    <w:abstractNumId w:val="18"/>
  </w:num>
  <w:num w:numId="13">
    <w:abstractNumId w:val="12"/>
  </w:num>
  <w:num w:numId="14">
    <w:abstractNumId w:val="20"/>
  </w:num>
  <w:num w:numId="15">
    <w:abstractNumId w:val="13"/>
  </w:num>
  <w:num w:numId="16">
    <w:abstractNumId w:val="5"/>
  </w:num>
  <w:num w:numId="17">
    <w:abstractNumId w:val="17"/>
  </w:num>
  <w:num w:numId="18">
    <w:abstractNumId w:val="1"/>
  </w:num>
  <w:num w:numId="19">
    <w:abstractNumId w:val="14"/>
  </w:num>
  <w:num w:numId="20">
    <w:abstractNumId w:val="3"/>
  </w:num>
  <w:num w:numId="21">
    <w:abstractNumId w:val="10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CFA"/>
    <w:rsid w:val="00007669"/>
    <w:rsid w:val="000505F2"/>
    <w:rsid w:val="00076247"/>
    <w:rsid w:val="000840DD"/>
    <w:rsid w:val="000B4BBB"/>
    <w:rsid w:val="000D2E75"/>
    <w:rsid w:val="0014214A"/>
    <w:rsid w:val="00181942"/>
    <w:rsid w:val="00237263"/>
    <w:rsid w:val="002557E5"/>
    <w:rsid w:val="002937F4"/>
    <w:rsid w:val="003040F4"/>
    <w:rsid w:val="00366B89"/>
    <w:rsid w:val="0038685E"/>
    <w:rsid w:val="00387406"/>
    <w:rsid w:val="003A0C2B"/>
    <w:rsid w:val="003B5338"/>
    <w:rsid w:val="003C4723"/>
    <w:rsid w:val="003C5541"/>
    <w:rsid w:val="004350FC"/>
    <w:rsid w:val="00456014"/>
    <w:rsid w:val="0048017C"/>
    <w:rsid w:val="006007FD"/>
    <w:rsid w:val="00604811"/>
    <w:rsid w:val="00613F06"/>
    <w:rsid w:val="00617F64"/>
    <w:rsid w:val="006256D2"/>
    <w:rsid w:val="006E5306"/>
    <w:rsid w:val="00726624"/>
    <w:rsid w:val="00784223"/>
    <w:rsid w:val="008064CE"/>
    <w:rsid w:val="0082080F"/>
    <w:rsid w:val="00824DE8"/>
    <w:rsid w:val="00847278"/>
    <w:rsid w:val="00853ADE"/>
    <w:rsid w:val="00856244"/>
    <w:rsid w:val="00861499"/>
    <w:rsid w:val="00866EEB"/>
    <w:rsid w:val="008B5BE7"/>
    <w:rsid w:val="008C7C72"/>
    <w:rsid w:val="008D2115"/>
    <w:rsid w:val="009F35BF"/>
    <w:rsid w:val="00A04E4D"/>
    <w:rsid w:val="00A25724"/>
    <w:rsid w:val="00A62493"/>
    <w:rsid w:val="00A65DE2"/>
    <w:rsid w:val="00A85DF4"/>
    <w:rsid w:val="00A96732"/>
    <w:rsid w:val="00AA1B83"/>
    <w:rsid w:val="00AA36F9"/>
    <w:rsid w:val="00AA5E20"/>
    <w:rsid w:val="00AC7265"/>
    <w:rsid w:val="00AD43B1"/>
    <w:rsid w:val="00AE6AFD"/>
    <w:rsid w:val="00B61F0C"/>
    <w:rsid w:val="00B77BF8"/>
    <w:rsid w:val="00BC1A7A"/>
    <w:rsid w:val="00BF5284"/>
    <w:rsid w:val="00C35569"/>
    <w:rsid w:val="00C426C9"/>
    <w:rsid w:val="00C64477"/>
    <w:rsid w:val="00CB4D6F"/>
    <w:rsid w:val="00CF11C2"/>
    <w:rsid w:val="00CF6AC3"/>
    <w:rsid w:val="00D21D95"/>
    <w:rsid w:val="00D60FA8"/>
    <w:rsid w:val="00D65CFA"/>
    <w:rsid w:val="00D97ED9"/>
    <w:rsid w:val="00DA154C"/>
    <w:rsid w:val="00DD7B5A"/>
    <w:rsid w:val="00E30E59"/>
    <w:rsid w:val="00E75F90"/>
    <w:rsid w:val="00EB317C"/>
    <w:rsid w:val="00ED671E"/>
    <w:rsid w:val="00F2038C"/>
    <w:rsid w:val="00F25CED"/>
    <w:rsid w:val="00F4685D"/>
    <w:rsid w:val="00FA3153"/>
    <w:rsid w:val="00FA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71D9FB-DDA9-4D14-BBFF-972ECB5CC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15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3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456014"/>
    <w:pPr>
      <w:widowControl w:val="0"/>
      <w:snapToGrid w:val="0"/>
      <w:spacing w:after="0" w:line="240" w:lineRule="auto"/>
      <w:ind w:left="480" w:hanging="18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9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37F4"/>
  </w:style>
  <w:style w:type="paragraph" w:styleId="a6">
    <w:name w:val="footer"/>
    <w:basedOn w:val="a"/>
    <w:link w:val="a7"/>
    <w:uiPriority w:val="99"/>
    <w:unhideWhenUsed/>
    <w:rsid w:val="0029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37F4"/>
  </w:style>
  <w:style w:type="paragraph" w:styleId="a8">
    <w:name w:val="Balloon Text"/>
    <w:basedOn w:val="a"/>
    <w:link w:val="a9"/>
    <w:uiPriority w:val="99"/>
    <w:semiHidden/>
    <w:unhideWhenUsed/>
    <w:rsid w:val="00D97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7ED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A25724"/>
    <w:rPr>
      <w:color w:val="0000FF"/>
      <w:u w:val="single"/>
    </w:rPr>
  </w:style>
  <w:style w:type="table" w:styleId="ab">
    <w:name w:val="Table Grid"/>
    <w:basedOn w:val="a1"/>
    <w:uiPriority w:val="59"/>
    <w:rsid w:val="003B5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2"/>
    <w:basedOn w:val="a"/>
    <w:rsid w:val="003B5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1"/>
    <w:qFormat/>
    <w:rsid w:val="000D2E7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0D2E75"/>
    <w:pPr>
      <w:widowControl w:val="0"/>
      <w:autoSpaceDE w:val="0"/>
      <w:autoSpaceDN w:val="0"/>
      <w:spacing w:after="0" w:line="240" w:lineRule="auto"/>
      <w:ind w:left="168"/>
    </w:pPr>
    <w:rPr>
      <w:rFonts w:ascii="Cambria" w:eastAsia="Cambria" w:hAnsi="Cambria" w:cs="Cambria"/>
    </w:rPr>
  </w:style>
  <w:style w:type="paragraph" w:customStyle="1" w:styleId="downloadcardauthorsqvuwv">
    <w:name w:val="downloadcard_authors__qvuwv"/>
    <w:basedOn w:val="a"/>
    <w:rsid w:val="008D2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8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36186">
          <w:marLeft w:val="0"/>
          <w:marRight w:val="0"/>
          <w:marTop w:val="0"/>
          <w:marBottom w:val="0"/>
          <w:divBdr>
            <w:top w:val="single" w:sz="2" w:space="0" w:color="E0E0E0"/>
            <w:left w:val="single" w:sz="2" w:space="0" w:color="E0E0E0"/>
            <w:bottom w:val="single" w:sz="2" w:space="0" w:color="E0E0E0"/>
            <w:right w:val="single" w:sz="2" w:space="0" w:color="E0E0E0"/>
          </w:divBdr>
          <w:divsChild>
            <w:div w:id="1119765756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</w:div>
          </w:divsChild>
        </w:div>
        <w:div w:id="1096555099">
          <w:marLeft w:val="0"/>
          <w:marRight w:val="0"/>
          <w:marTop w:val="0"/>
          <w:marBottom w:val="0"/>
          <w:divBdr>
            <w:top w:val="single" w:sz="2" w:space="0" w:color="E0E0E0"/>
            <w:left w:val="single" w:sz="2" w:space="0" w:color="E0E0E0"/>
            <w:bottom w:val="single" w:sz="2" w:space="0" w:color="E0E0E0"/>
            <w:right w:val="single" w:sz="2" w:space="0" w:color="E0E0E0"/>
          </w:divBdr>
          <w:divsChild>
            <w:div w:id="1759210902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</w:div>
          </w:divsChild>
        </w:div>
      </w:divsChild>
    </w:div>
    <w:div w:id="4056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rosuchebnik.ru/material/40-saytov-kotorye-oblegchat-rabotu-uchitelya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urok.1sept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://school-collection.edu.ru/" TargetMode="External"/><Relationship Id="rId37" Type="http://schemas.openxmlformats.org/officeDocument/2006/relationships/hyperlink" Target="http://www.museum-arms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foxford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3818</Words>
  <Characters>21766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2026-02-24T12:07:00Z</dcterms:created>
  <dcterms:modified xsi:type="dcterms:W3CDTF">2026-02-24T12:07:00Z</dcterms:modified>
</cp:coreProperties>
</file>