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EB6" w:rsidRDefault="00DC6EB6" w:rsidP="00DC6EB6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A617EF">
        <w:rPr>
          <w:rFonts w:hAnsi="Times New Roman" w:cs="Times New Roman"/>
          <w:color w:val="000000"/>
          <w:sz w:val="24"/>
          <w:szCs w:val="24"/>
        </w:rPr>
        <w:t>Муниципальное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617EF">
        <w:rPr>
          <w:rFonts w:hAnsi="Times New Roman" w:cs="Times New Roman"/>
          <w:color w:val="000000"/>
          <w:sz w:val="24"/>
          <w:szCs w:val="24"/>
        </w:rPr>
        <w:t>бюджетное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617EF">
        <w:rPr>
          <w:rFonts w:hAnsi="Times New Roman" w:cs="Times New Roman"/>
          <w:color w:val="000000"/>
          <w:sz w:val="24"/>
          <w:szCs w:val="24"/>
        </w:rPr>
        <w:t>общеобразовательное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617EF">
        <w:rPr>
          <w:rFonts w:hAnsi="Times New Roman" w:cs="Times New Roman"/>
          <w:color w:val="000000"/>
          <w:sz w:val="24"/>
          <w:szCs w:val="24"/>
        </w:rPr>
        <w:t>учреждение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Петрозаводского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городского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округа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617EF"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Средняя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общеобразовательная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</w:t>
      </w:r>
      <w:r w:rsidRPr="00A617EF">
        <w:rPr>
          <w:rFonts w:hAnsi="Times New Roman" w:cs="Times New Roman"/>
          <w:color w:val="000000"/>
          <w:sz w:val="24"/>
          <w:szCs w:val="24"/>
        </w:rPr>
        <w:t>кол</w:t>
      </w:r>
      <w:r w:rsidRPr="00361322">
        <w:rPr>
          <w:rFonts w:ascii="Times New Roman" w:hAnsi="Times New Roman" w:cs="Times New Roman"/>
          <w:color w:val="000000"/>
          <w:sz w:val="24"/>
          <w:szCs w:val="24"/>
        </w:rPr>
        <w:t>а № 14»</w:t>
      </w:r>
      <w:r w:rsidRPr="00361322">
        <w:rPr>
          <w:rFonts w:ascii="Times New Roman" w:hAnsi="Times New Roman" w:cs="Times New Roman"/>
        </w:rPr>
        <w:br/>
      </w:r>
      <w:r w:rsidRPr="00361322">
        <w:rPr>
          <w:rFonts w:ascii="Times New Roman" w:hAnsi="Times New Roman" w:cs="Times New Roman"/>
          <w:color w:val="000000"/>
          <w:sz w:val="24"/>
          <w:szCs w:val="24"/>
        </w:rPr>
        <w:t>(МОУ «Средняя школа № 14»)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1"/>
        <w:gridCol w:w="4612"/>
      </w:tblGrid>
      <w:tr w:rsidR="00DC6EB6" w:rsidRPr="00FB0E9C" w:rsidTr="002D51A8">
        <w:trPr>
          <w:trHeight w:val="1127"/>
        </w:trPr>
        <w:tc>
          <w:tcPr>
            <w:tcW w:w="4631" w:type="dxa"/>
          </w:tcPr>
          <w:p w:rsidR="00DC6EB6" w:rsidRDefault="00DC6EB6" w:rsidP="002D51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РАССМОТРЕ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</w:rPr>
              <w:t>НО</w:t>
            </w:r>
            <w:r w:rsidRPr="003222C8"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01562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заседании</w:t>
            </w:r>
            <w:r w:rsidRPr="0001562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НМК</w:t>
            </w:r>
            <w:r w:rsidRPr="003222C8">
              <w:br/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(протокол от 31.08.2023 № 1)</w:t>
            </w:r>
          </w:p>
        </w:tc>
        <w:tc>
          <w:tcPr>
            <w:tcW w:w="4612" w:type="dxa"/>
          </w:tcPr>
          <w:p w:rsidR="00DC6EB6" w:rsidRDefault="00DC6EB6" w:rsidP="002D51A8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222C8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ТВЕРЖДЕНА</w:t>
            </w:r>
            <w:r w:rsidRPr="003222C8"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</w:t>
            </w:r>
            <w:r w:rsidRPr="0001562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</w:rPr>
              <w:t>ОУ</w:t>
            </w:r>
            <w:r w:rsidRPr="0001562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«Средняя</w:t>
            </w:r>
            <w:r w:rsidRPr="0001562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</w:rPr>
              <w:t>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14» от «01</w:t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2023   № 167</w:t>
            </w:r>
            <w:r w:rsidRPr="003222C8">
              <w:br/>
            </w:r>
            <w:r w:rsidRPr="003222C8">
              <w:br/>
            </w:r>
          </w:p>
        </w:tc>
      </w:tr>
      <w:tr w:rsidR="00DC6EB6" w:rsidRPr="00FB0E9C" w:rsidTr="002D51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7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</w:tcPr>
          <w:p w:rsidR="00DC6EB6" w:rsidRDefault="00DC6EB6" w:rsidP="002D51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222C8"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 w:rsidRPr="003222C8"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7861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7861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861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  <w:r w:rsidRPr="003222C8"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  <w:r w:rsidRPr="003222C8">
              <w:br/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01.</w:t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09.2023г</w:t>
            </w:r>
          </w:p>
        </w:tc>
        <w:tc>
          <w:tcPr>
            <w:tcW w:w="4612" w:type="dxa"/>
            <w:tcBorders>
              <w:top w:val="nil"/>
              <w:left w:val="nil"/>
              <w:bottom w:val="nil"/>
              <w:right w:val="nil"/>
            </w:tcBorders>
          </w:tcPr>
          <w:p w:rsidR="00DC6EB6" w:rsidRDefault="00DC6EB6" w:rsidP="002D51A8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B5338" w:rsidRDefault="003B5338" w:rsidP="003B5338">
      <w:pPr>
        <w:ind w:left="-284" w:firstLine="284"/>
      </w:pPr>
      <w:bookmarkStart w:id="0" w:name="_GoBack"/>
      <w:bookmarkEnd w:id="0"/>
    </w:p>
    <w:p w:rsidR="003B5338" w:rsidRDefault="003B5338" w:rsidP="003B5338">
      <w:pPr>
        <w:ind w:left="-284" w:firstLine="284"/>
      </w:pPr>
    </w:p>
    <w:p w:rsidR="003B5338" w:rsidRDefault="003B5338" w:rsidP="003B5338">
      <w:pPr>
        <w:ind w:left="-284" w:firstLine="284"/>
      </w:pPr>
    </w:p>
    <w:p w:rsidR="003B5338" w:rsidRDefault="003B5338" w:rsidP="003B5338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3B5338" w:rsidRDefault="003B5338" w:rsidP="003B5338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 изобразительному искусству</w:t>
      </w:r>
    </w:p>
    <w:p w:rsidR="003B5338" w:rsidRDefault="00007669" w:rsidP="003B5338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класс.</w:t>
      </w:r>
    </w:p>
    <w:p w:rsidR="003B5338" w:rsidRDefault="003B5338" w:rsidP="003B5338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3B5338" w:rsidRDefault="003B5338" w:rsidP="003B5338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3B5338" w:rsidRDefault="003B5338" w:rsidP="003B5338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Составитель: Соболева Г.В.</w:t>
      </w:r>
    </w:p>
    <w:p w:rsidR="003B5338" w:rsidRDefault="003B5338" w:rsidP="003B5338">
      <w:pP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3B5338" w:rsidRDefault="003B5338" w:rsidP="003B5338">
      <w:pP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3B5338" w:rsidRDefault="003B5338" w:rsidP="003B5338">
      <w:pP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3B5338" w:rsidRDefault="003B5338" w:rsidP="003B5338">
      <w:pP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3B5338" w:rsidRDefault="003B5338" w:rsidP="003B5338">
      <w:pP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3B5338" w:rsidRDefault="003B5338" w:rsidP="003B5338">
      <w:pP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3B5338" w:rsidRDefault="003B5338" w:rsidP="003B5338">
      <w:pP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3B5338" w:rsidRDefault="003B5338" w:rsidP="003B5338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Петрозаводск</w:t>
      </w:r>
    </w:p>
    <w:p w:rsidR="003B5338" w:rsidRDefault="003B5338" w:rsidP="003B5338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</w:p>
    <w:p w:rsidR="003B5338" w:rsidRDefault="003B5338" w:rsidP="003B53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mbria" w:hAnsi="Times New Roman" w:cs="Cambria"/>
          <w:b/>
          <w:sz w:val="28"/>
          <w:szCs w:val="28"/>
        </w:rPr>
      </w:pPr>
    </w:p>
    <w:p w:rsidR="00BC1A7A" w:rsidRDefault="00BC1A7A" w:rsidP="00A65DE2">
      <w:pPr>
        <w:rPr>
          <w:sz w:val="32"/>
          <w:szCs w:val="32"/>
        </w:rPr>
      </w:pPr>
    </w:p>
    <w:p w:rsidR="003B5338" w:rsidRDefault="003B5338" w:rsidP="00A65DE2">
      <w:pPr>
        <w:rPr>
          <w:sz w:val="32"/>
          <w:szCs w:val="32"/>
        </w:rPr>
      </w:pPr>
    </w:p>
    <w:p w:rsidR="003B5338" w:rsidRDefault="003B5338" w:rsidP="00A65DE2">
      <w:pPr>
        <w:rPr>
          <w:sz w:val="32"/>
          <w:szCs w:val="32"/>
        </w:rPr>
      </w:pPr>
    </w:p>
    <w:p w:rsidR="003B5338" w:rsidRPr="00C35569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b/>
          <w:bCs/>
          <w:color w:val="2E2E2E"/>
          <w:sz w:val="28"/>
          <w:szCs w:val="28"/>
          <w:lang w:eastAsia="ru-RU"/>
        </w:rPr>
        <w:t xml:space="preserve"> Пояснительная записка</w:t>
      </w:r>
    </w:p>
    <w:p w:rsidR="003B5338" w:rsidRPr="00C35569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Рабочая программа составлена на основе примерной программы начального и основного общего образования 1-9 классы «Изобразительное искусство и художественный труд» Министерства образования РФ, М. «Просвещение», 2011 г. и рабочих программ «Изобразительное искусство» 5-9 кл., составитель Б.М. Неменский, М. «Просвещение», 2011г. в соответствии с Федеральным компонентом государственного стандарта основного общего образования по технологии, утвержденным приказом Минобразования России «Об утверждении федерального компонента государственных стандартов начального общего, основного общего и среднего (полного) общего образования» от 5 марта 2004 г. № 1089 .</w:t>
      </w:r>
    </w:p>
    <w:p w:rsidR="003B5338" w:rsidRPr="00C35569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b/>
          <w:bCs/>
          <w:color w:val="2E2E2E"/>
          <w:sz w:val="28"/>
          <w:szCs w:val="28"/>
          <w:lang w:eastAsia="ru-RU"/>
        </w:rPr>
        <w:t>Специфика учебного предмета</w:t>
      </w:r>
    </w:p>
    <w:p w:rsidR="003B5338" w:rsidRPr="00C35569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Этот учебный год посвящён содержанию и языку двух видов конструктивных искусств – дизайну и архитектуре, их месту в семье уже знакомых нам искусств (изобразительное и декоративно-прикладное искусство). Все виды пространственных искусств связаны многими общими формами выразительных средств и жизненных функций. Между ними нет непроходимых границ, но возникли они в разное время и связаны с разными сторонами жизни общества.</w:t>
      </w:r>
    </w:p>
    <w:p w:rsidR="003B5338" w:rsidRPr="00C35569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Архитектура как искусство возникла с зарождением городов, когда строения стали отвечать не только элементарным требованиям защиты от внешнего мира, но и требованиям красоты.</w:t>
      </w:r>
    </w:p>
    <w:p w:rsidR="003B5338" w:rsidRPr="00C35569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Архитектура любого века. Любого народа является памятником человеческих отношений, закреплённых как в бытовых, так и в религиозных постройках. Архитектура организует эти отношения, создавая для их реализации определённую среду. С изменением отношений в обществе меняется архитектура. Язык этого вида искусства всегда строился и строится на организации пространства (здания, города, села, парка) и проживания в нём человека. В основе образно-выразительного языка архитектуры</w:t>
      </w:r>
      <w:r w:rsidRPr="00C35569">
        <w:rPr>
          <w:rFonts w:ascii="Georgia" w:eastAsia="Times New Roman" w:hAnsi="Georgia" w:cs="Times New Roman"/>
          <w:b/>
          <w:bCs/>
          <w:color w:val="2E2E2E"/>
          <w:sz w:val="28"/>
          <w:szCs w:val="28"/>
          <w:lang w:eastAsia="ru-RU"/>
        </w:rPr>
        <w:t> – </w:t>
      </w: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используемые по-разному одни и те же элементы формы (вертикаль, горизонталь, объём, пространство, фактура, цвет и т.д.)</w:t>
      </w:r>
    </w:p>
    <w:p w:rsidR="003B5338" w:rsidRPr="00C35569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lastRenderedPageBreak/>
        <w:t>Дизайн как искусство возник в 20 веке. Его предшественниками можно считать первобытные орудия труда (топор и т.п.), но возникновение этого вида искусства прочно связано с промышленностью, с расцветом индустриального производства. Дизайн имеет отношение к созданию всего окружающего нас предметного мира: от одежды, мебели, посуды до машин, станков и т.д. Ныне трудно определить. К архитектуре или дизайну среды относится, например, организация парков, выставок, павильонов и т.д. Связи архитектуры и дизайна обусловлены едиными основами образного языка (объём, форма, пространство, фактура, цвет и т.д.)</w:t>
      </w:r>
    </w:p>
    <w:p w:rsidR="003B5338" w:rsidRPr="00C35569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Основой, позволяющей объединить дизайн и архитектуру в один образовательный блок, является рассмотрение их как конструктивных видов композиционного творчества. Принципы пространственно-объёмной композиции одинаковы и для архитектуры и для дизайна. При таком подходе объекты дизайна и архитектуры являются темой, содержанием композиции: плоскостной или объёмно-пространственной.</w:t>
      </w:r>
    </w:p>
    <w:p w:rsidR="003B5338" w:rsidRPr="00C35569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Каждый современный человек живёт в среде «второй природы», созданной фактически архитектурой и дизайном. Для того чтобы быть квалифицированным пользователем всем этим сложным миром построек, конструкций, предметов, материалов, он должен быть элементарно грамотен, знаком как с языком этих искусств, так и с основами их бытования. Познавать эти виды искусств возможно только в единстве языка (образного строя) жизненных функций.</w:t>
      </w:r>
      <w:r w:rsidRPr="00C35569">
        <w:rPr>
          <w:rFonts w:ascii="Georgia" w:eastAsia="Times New Roman" w:hAnsi="Georgia" w:cs="Times New Roman"/>
          <w:b/>
          <w:bCs/>
          <w:color w:val="2E2E2E"/>
          <w:sz w:val="28"/>
          <w:szCs w:val="28"/>
          <w:lang w:eastAsia="ru-RU"/>
        </w:rPr>
        <w:t> </w:t>
      </w: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Оптимально эти  знания можно получить только в соединении теоретического изучения и практической работы по моделированию основополагающих элементов этих искусств.</w:t>
      </w:r>
    </w:p>
    <w:p w:rsidR="003B5338" w:rsidRPr="00C35569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Изучение конструктивных искусств в 8 классе  прочно опирается на большой материал предыдущих лет обучения по архитектуре и дизайну, который освоен учащимися (работающими по этой программе) в начальной школе (три вида художественной деятельности – изобразительный, декоративный, конструктивный).</w:t>
      </w:r>
      <w:r w:rsidRPr="00C35569">
        <w:rPr>
          <w:rFonts w:ascii="Georgia" w:eastAsia="Times New Roman" w:hAnsi="Georgia" w:cs="Times New Roman"/>
          <w:b/>
          <w:bCs/>
          <w:color w:val="2E2E2E"/>
          <w:sz w:val="28"/>
          <w:szCs w:val="28"/>
          <w:lang w:eastAsia="ru-RU"/>
        </w:rPr>
        <w:t> </w:t>
      </w:r>
    </w:p>
    <w:p w:rsidR="003B5338" w:rsidRPr="00C35569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b/>
          <w:bCs/>
          <w:color w:val="2E2E2E"/>
          <w:sz w:val="28"/>
          <w:szCs w:val="28"/>
          <w:lang w:eastAsia="ru-RU"/>
        </w:rPr>
        <w:t>Цели и задачи</w:t>
      </w:r>
    </w:p>
    <w:p w:rsidR="003B5338" w:rsidRPr="00C35569" w:rsidRDefault="003B5338" w:rsidP="003B5338">
      <w:pPr>
        <w:numPr>
          <w:ilvl w:val="0"/>
          <w:numId w:val="3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развитие художественно-творческих способностей учащихся, образного и ассоциативного мышления, фантазии, зрительно-образной памяти, эмоционально-эстетического восприятия действительности;</w:t>
      </w:r>
    </w:p>
    <w:p w:rsidR="003B5338" w:rsidRPr="00C35569" w:rsidRDefault="003B5338" w:rsidP="003B5338">
      <w:pPr>
        <w:numPr>
          <w:ilvl w:val="0"/>
          <w:numId w:val="3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lastRenderedPageBreak/>
        <w:t>воспитание культуры восприятия произведений изобразительного, декоративно-прикладного искусства, архитектуры и дизайна;</w:t>
      </w:r>
    </w:p>
    <w:p w:rsidR="003B5338" w:rsidRPr="00C35569" w:rsidRDefault="003B5338" w:rsidP="003B5338">
      <w:pPr>
        <w:numPr>
          <w:ilvl w:val="0"/>
          <w:numId w:val="3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освоение знаний об изобразительном искусстве как способе эмоционально-практического освоения окружающего мира; о выразительных средствах и социальных функциях живописи, графики, декоративно-прикладного искусства, скульптуры, дизайна, архитектуры; знакомство с образным языком изобразительных (пластических) искусств на основе творческого опыта;</w:t>
      </w:r>
    </w:p>
    <w:p w:rsidR="003B5338" w:rsidRPr="00C35569" w:rsidRDefault="003B5338" w:rsidP="003B5338">
      <w:pPr>
        <w:numPr>
          <w:ilvl w:val="0"/>
          <w:numId w:val="3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овладение умениями и навыками художественной деятельности, разнообразными формами изображения на плоскости и в объеме (с натуры, по памяти, представлению, воображению);</w:t>
      </w:r>
    </w:p>
    <w:p w:rsidR="003B5338" w:rsidRPr="00C35569" w:rsidRDefault="003B5338" w:rsidP="003B5338">
      <w:pPr>
        <w:numPr>
          <w:ilvl w:val="0"/>
          <w:numId w:val="3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формирование устойчивого интереса к изобразительному искусству, способности воспринимать его исторические и национальные особенности.</w:t>
      </w:r>
    </w:p>
    <w:p w:rsidR="003B5338" w:rsidRPr="00C35569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b/>
          <w:bCs/>
          <w:color w:val="2E2E2E"/>
          <w:sz w:val="28"/>
          <w:szCs w:val="28"/>
          <w:lang w:eastAsia="ru-RU"/>
        </w:rPr>
        <w:t>Содержание учебно-методического комплекта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9"/>
        <w:gridCol w:w="7396"/>
      </w:tblGrid>
      <w:tr w:rsidR="003B5338" w:rsidRPr="00C35569" w:rsidTr="002106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5338" w:rsidRPr="00C35569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(авторская)</w:t>
            </w:r>
          </w:p>
        </w:tc>
        <w:tc>
          <w:tcPr>
            <w:tcW w:w="0" w:type="auto"/>
            <w:vAlign w:val="center"/>
            <w:hideMark/>
          </w:tcPr>
          <w:p w:rsidR="003B5338" w:rsidRPr="00C35569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Примерная программа начального и основного общего образования 1-9 классы «Изобразительное искусство и художественный труд» Министерства образования РФ, М. «Просвещение», 2011 г.</w:t>
            </w:r>
          </w:p>
          <w:p w:rsidR="003B5338" w:rsidRPr="00C35569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Рабочие программы «Изобразительное искусство» 5-9 кл., составитель Б.М. Неменский, М. «Просвещение», 2011 г.</w:t>
            </w:r>
          </w:p>
        </w:tc>
      </w:tr>
      <w:tr w:rsidR="003B5338" w:rsidRPr="00C35569" w:rsidTr="002106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5338" w:rsidRPr="00C35569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Учебник</w:t>
            </w:r>
          </w:p>
        </w:tc>
        <w:tc>
          <w:tcPr>
            <w:tcW w:w="0" w:type="auto"/>
            <w:vAlign w:val="center"/>
            <w:hideMark/>
          </w:tcPr>
          <w:p w:rsidR="003B5338" w:rsidRPr="00C35569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«Дизайн и архитектура в жизни человека» 8 класс. Под редакцией Б. М. Неменского. М. «Просвещение» 2012 г.</w:t>
            </w:r>
          </w:p>
        </w:tc>
      </w:tr>
      <w:tr w:rsidR="003B5338" w:rsidRPr="00C35569" w:rsidTr="002106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5338" w:rsidRPr="00C35569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Методическое пособие</w:t>
            </w:r>
          </w:p>
        </w:tc>
        <w:tc>
          <w:tcPr>
            <w:tcW w:w="0" w:type="auto"/>
            <w:vAlign w:val="center"/>
            <w:hideMark/>
          </w:tcPr>
          <w:p w:rsidR="003B5338" w:rsidRPr="00C35569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«Изобразительное искусство» 8 класс. Поурочные планы по программе Б. М. Неменского. Волгоград «Учитель» 2006 г.</w:t>
            </w:r>
          </w:p>
        </w:tc>
      </w:tr>
    </w:tbl>
    <w:p w:rsidR="003B5338" w:rsidRPr="00C35569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b/>
          <w:bCs/>
          <w:color w:val="2E2E2E"/>
          <w:sz w:val="28"/>
          <w:szCs w:val="28"/>
          <w:lang w:eastAsia="ru-RU"/>
        </w:rPr>
        <w:t>Место предмета в учебном плане</w:t>
      </w:r>
    </w:p>
    <w:p w:rsidR="003B5338" w:rsidRPr="00C35569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 xml:space="preserve">Действующий в настоящее время Государственный образовательный стандарт, принятый в 2004 г., предусматривает изучение предмета «Изобразительное искусство» в 5-9 классах в объеме 170 часов. Настоящая программа предусматривает изучение курса </w:t>
      </w: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lastRenderedPageBreak/>
        <w:t>«Изобразительное искусство» в объеме 1 учебного часа в неделю (34 часа в год).</w:t>
      </w:r>
    </w:p>
    <w:p w:rsidR="003B5338" w:rsidRPr="00C35569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b/>
          <w:bCs/>
          <w:color w:val="2E2E2E"/>
          <w:sz w:val="28"/>
          <w:szCs w:val="28"/>
          <w:lang w:eastAsia="ru-RU"/>
        </w:rPr>
        <w:t>Учебно-тематический план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"/>
        <w:gridCol w:w="7211"/>
        <w:gridCol w:w="1891"/>
      </w:tblGrid>
      <w:tr w:rsidR="003B5338" w:rsidRPr="00C35569" w:rsidTr="002106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5338" w:rsidRPr="00C35569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3B5338" w:rsidRPr="00C35569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темы</w:t>
            </w:r>
          </w:p>
        </w:tc>
        <w:tc>
          <w:tcPr>
            <w:tcW w:w="0" w:type="auto"/>
            <w:vAlign w:val="center"/>
            <w:hideMark/>
          </w:tcPr>
          <w:p w:rsidR="003B5338" w:rsidRPr="00C35569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3B5338" w:rsidRPr="00C35569" w:rsidTr="002106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5338" w:rsidRPr="00C35569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B5338" w:rsidRPr="00C35569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Художник – дизайн – архитектура. Искусство композиции – основа дизайна и архитектуры.</w:t>
            </w:r>
          </w:p>
        </w:tc>
        <w:tc>
          <w:tcPr>
            <w:tcW w:w="0" w:type="auto"/>
            <w:vAlign w:val="center"/>
            <w:hideMark/>
          </w:tcPr>
          <w:p w:rsidR="003B5338" w:rsidRPr="00C35569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3B5338" w:rsidRPr="00C35569" w:rsidTr="002106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5338" w:rsidRPr="00C35569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B5338" w:rsidRPr="00C35569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язык конструктивных искусств.</w:t>
            </w:r>
          </w:p>
        </w:tc>
        <w:tc>
          <w:tcPr>
            <w:tcW w:w="0" w:type="auto"/>
            <w:vAlign w:val="center"/>
            <w:hideMark/>
          </w:tcPr>
          <w:p w:rsidR="003B5338" w:rsidRPr="00C35569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3B5338" w:rsidRPr="00C35569" w:rsidTr="002106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5338" w:rsidRPr="00C35569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B5338" w:rsidRPr="00C35569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Социальное значение дизайна и архитектуры как среды жизни человека.</w:t>
            </w:r>
          </w:p>
        </w:tc>
        <w:tc>
          <w:tcPr>
            <w:tcW w:w="0" w:type="auto"/>
            <w:vAlign w:val="center"/>
            <w:hideMark/>
          </w:tcPr>
          <w:p w:rsidR="003B5338" w:rsidRPr="00C35569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3B5338" w:rsidRPr="00C35569" w:rsidTr="002106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5338" w:rsidRPr="00C35569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B5338" w:rsidRPr="00C35569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 человека и индивидуальное проектирование.</w:t>
            </w:r>
          </w:p>
        </w:tc>
        <w:tc>
          <w:tcPr>
            <w:tcW w:w="0" w:type="auto"/>
            <w:vAlign w:val="center"/>
            <w:hideMark/>
          </w:tcPr>
          <w:p w:rsidR="003B5338" w:rsidRPr="00C35569" w:rsidRDefault="00C3556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3B5338" w:rsidRPr="00C35569" w:rsidTr="002106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5338" w:rsidRPr="00C35569" w:rsidRDefault="003B5338" w:rsidP="00210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B5338" w:rsidRPr="00C35569" w:rsidRDefault="003B5338" w:rsidP="00210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B5338" w:rsidRPr="00C35569" w:rsidRDefault="00C35569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</w:tbl>
    <w:p w:rsidR="003B5338" w:rsidRPr="00C35569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b/>
          <w:bCs/>
          <w:color w:val="2E2E2E"/>
          <w:sz w:val="28"/>
          <w:szCs w:val="28"/>
          <w:lang w:eastAsia="ru-RU"/>
        </w:rPr>
        <w:t xml:space="preserve"> Содержание учебного курса</w:t>
      </w:r>
    </w:p>
    <w:p w:rsidR="003B5338" w:rsidRPr="00C35569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Дизайн и архитектура в жизни человека.</w:t>
      </w:r>
    </w:p>
    <w:p w:rsidR="003B5338" w:rsidRPr="00C35569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Архитектура и дизайн – конструктивные искусства в ряду пространственных искусств. Мир, который создает человек.</w:t>
      </w:r>
    </w:p>
    <w:p w:rsidR="003B5338" w:rsidRPr="00C35569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Художник – дизайн – архитектура.</w:t>
      </w:r>
    </w:p>
    <w:p w:rsidR="003B5338" w:rsidRPr="00C35569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Искусство композиции – основа дизайна и архитектуры.</w:t>
      </w:r>
    </w:p>
    <w:p w:rsidR="003B5338" w:rsidRPr="00C35569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Художник – дизайн – архитектура. Искусство композиции – основа дизайна и архитектуры:</w:t>
      </w:r>
    </w:p>
    <w:p w:rsidR="003B5338" w:rsidRPr="00C35569" w:rsidRDefault="003B5338" w:rsidP="003B5338">
      <w:pPr>
        <w:numPr>
          <w:ilvl w:val="0"/>
          <w:numId w:val="4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Основы композиции в конструктивных искусствах. Гармония, контраст и эмоциональная выразительность плоскостной композиции.</w:t>
      </w:r>
    </w:p>
    <w:p w:rsidR="003B5338" w:rsidRPr="00C35569" w:rsidRDefault="003B5338" w:rsidP="003B5338">
      <w:pPr>
        <w:numPr>
          <w:ilvl w:val="0"/>
          <w:numId w:val="4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Прямые линии и организация пространства.</w:t>
      </w:r>
    </w:p>
    <w:p w:rsidR="003B5338" w:rsidRPr="00C35569" w:rsidRDefault="003B5338" w:rsidP="003B5338">
      <w:pPr>
        <w:numPr>
          <w:ilvl w:val="0"/>
          <w:numId w:val="4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lastRenderedPageBreak/>
        <w:t>Цвет – элемент композиционного творчества. Свободные формы: линии и пятна.</w:t>
      </w:r>
    </w:p>
    <w:p w:rsidR="003B5338" w:rsidRPr="00C35569" w:rsidRDefault="003B5338" w:rsidP="003B5338">
      <w:pPr>
        <w:numPr>
          <w:ilvl w:val="0"/>
          <w:numId w:val="4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Буква – строка – текст. Искусство шрифта.</w:t>
      </w:r>
    </w:p>
    <w:p w:rsidR="003B5338" w:rsidRPr="00C35569" w:rsidRDefault="003B5338" w:rsidP="003B5338">
      <w:pPr>
        <w:numPr>
          <w:ilvl w:val="0"/>
          <w:numId w:val="4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Композиционные основы макетирования в полиграфическом дизайне. Текст и изображение, как элементы композиции.</w:t>
      </w:r>
    </w:p>
    <w:p w:rsidR="003B5338" w:rsidRPr="00C35569" w:rsidRDefault="003B5338" w:rsidP="003B5338">
      <w:pPr>
        <w:numPr>
          <w:ilvl w:val="0"/>
          <w:numId w:val="4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Многообразие форм полиграфического дизайна.</w:t>
      </w:r>
    </w:p>
    <w:p w:rsidR="003B5338" w:rsidRPr="00C35569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Художественный язык конструктивных искусств:</w:t>
      </w:r>
    </w:p>
    <w:p w:rsidR="003B5338" w:rsidRPr="00C35569" w:rsidRDefault="003B5338" w:rsidP="003B5338">
      <w:pPr>
        <w:numPr>
          <w:ilvl w:val="0"/>
          <w:numId w:val="5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Объект и пространство. От плоскостного изображения к объемному макету.</w:t>
      </w:r>
    </w:p>
    <w:p w:rsidR="003B5338" w:rsidRPr="00C35569" w:rsidRDefault="003B5338" w:rsidP="003B5338">
      <w:pPr>
        <w:numPr>
          <w:ilvl w:val="0"/>
          <w:numId w:val="5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Взаимосвязь объектов в архитектурном макете.</w:t>
      </w:r>
    </w:p>
    <w:p w:rsidR="003B5338" w:rsidRPr="00C35569" w:rsidRDefault="003B5338" w:rsidP="003B5338">
      <w:pPr>
        <w:numPr>
          <w:ilvl w:val="0"/>
          <w:numId w:val="5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Конструкция: часть и целое. Здание как сочетание различных объемных форм. Понятие модуля.</w:t>
      </w:r>
    </w:p>
    <w:p w:rsidR="003B5338" w:rsidRPr="00C35569" w:rsidRDefault="003B5338" w:rsidP="003B5338">
      <w:pPr>
        <w:numPr>
          <w:ilvl w:val="0"/>
          <w:numId w:val="5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Важнейшие архитектурные элементы здания.</w:t>
      </w:r>
    </w:p>
    <w:p w:rsidR="003B5338" w:rsidRPr="00C35569" w:rsidRDefault="003B5338" w:rsidP="003B5338">
      <w:pPr>
        <w:numPr>
          <w:ilvl w:val="0"/>
          <w:numId w:val="5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Красота и целесообразность. Вещь как сочетание объемов и образ времени.</w:t>
      </w:r>
    </w:p>
    <w:p w:rsidR="003B5338" w:rsidRPr="00C35569" w:rsidRDefault="003B5338" w:rsidP="003B5338">
      <w:pPr>
        <w:numPr>
          <w:ilvl w:val="0"/>
          <w:numId w:val="5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Форма и материал.</w:t>
      </w:r>
    </w:p>
    <w:p w:rsidR="003B5338" w:rsidRPr="00C35569" w:rsidRDefault="003B5338" w:rsidP="003B5338">
      <w:pPr>
        <w:numPr>
          <w:ilvl w:val="0"/>
          <w:numId w:val="5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Цвет в архитектуре и дизайне. Роль цвета в формотворчестве.</w:t>
      </w:r>
    </w:p>
    <w:p w:rsidR="003B5338" w:rsidRPr="00C35569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Социальное значение дизайна и архитектуры как среды жизни человека:</w:t>
      </w:r>
    </w:p>
    <w:p w:rsidR="003B5338" w:rsidRPr="00C35569" w:rsidRDefault="003B5338" w:rsidP="003B5338">
      <w:pPr>
        <w:numPr>
          <w:ilvl w:val="0"/>
          <w:numId w:val="6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Город сквозь времена и страны. Образно – стилевой язык архитектуры прошлого.</w:t>
      </w:r>
    </w:p>
    <w:p w:rsidR="003B5338" w:rsidRPr="00C35569" w:rsidRDefault="003B5338" w:rsidP="003B5338">
      <w:pPr>
        <w:numPr>
          <w:ilvl w:val="0"/>
          <w:numId w:val="6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Город сегодня и завтра. Тенденции и перспективы развития современной архитектуры.</w:t>
      </w:r>
    </w:p>
    <w:p w:rsidR="003B5338" w:rsidRPr="00C35569" w:rsidRDefault="003B5338" w:rsidP="003B5338">
      <w:pPr>
        <w:numPr>
          <w:ilvl w:val="0"/>
          <w:numId w:val="6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Живое пространство города. Город, микрорайон, улица.</w:t>
      </w:r>
    </w:p>
    <w:p w:rsidR="003B5338" w:rsidRPr="00C35569" w:rsidRDefault="003B5338" w:rsidP="003B5338">
      <w:pPr>
        <w:numPr>
          <w:ilvl w:val="0"/>
          <w:numId w:val="6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Вещь в городе и дома. Городской дизайн.</w:t>
      </w:r>
    </w:p>
    <w:p w:rsidR="003B5338" w:rsidRPr="00C35569" w:rsidRDefault="003B5338" w:rsidP="003B5338">
      <w:pPr>
        <w:numPr>
          <w:ilvl w:val="0"/>
          <w:numId w:val="6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Интерьер и вещь в доме. Дизайн пространственно-вещной среды интерьера.</w:t>
      </w:r>
    </w:p>
    <w:p w:rsidR="003B5338" w:rsidRPr="00C35569" w:rsidRDefault="003B5338" w:rsidP="003B5338">
      <w:pPr>
        <w:numPr>
          <w:ilvl w:val="0"/>
          <w:numId w:val="6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lastRenderedPageBreak/>
        <w:t>Природа и архитектура. Организация архитектурно-ландшафтного пространства.</w:t>
      </w:r>
    </w:p>
    <w:p w:rsidR="003B5338" w:rsidRPr="00C35569" w:rsidRDefault="003B5338" w:rsidP="003B5338">
      <w:pPr>
        <w:numPr>
          <w:ilvl w:val="0"/>
          <w:numId w:val="6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Ты – архитектор. Замысел архитектурного проекта и его осуществление.</w:t>
      </w:r>
    </w:p>
    <w:p w:rsidR="003B5338" w:rsidRPr="00C35569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Образ человека и индивидуальное проектирование:</w:t>
      </w:r>
    </w:p>
    <w:p w:rsidR="003B5338" w:rsidRPr="00C35569" w:rsidRDefault="003B5338" w:rsidP="003B5338">
      <w:pPr>
        <w:numPr>
          <w:ilvl w:val="0"/>
          <w:numId w:val="7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Мой дои – мой образ жизни. Функционально-архитектурная планировка своего дома.</w:t>
      </w:r>
    </w:p>
    <w:p w:rsidR="003B5338" w:rsidRPr="00C35569" w:rsidRDefault="003B5338" w:rsidP="003B5338">
      <w:pPr>
        <w:numPr>
          <w:ilvl w:val="0"/>
          <w:numId w:val="7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Интерьер, который мы создаем.</w:t>
      </w:r>
    </w:p>
    <w:p w:rsidR="003B5338" w:rsidRPr="00C35569" w:rsidRDefault="003B5338" w:rsidP="003B5338">
      <w:pPr>
        <w:numPr>
          <w:ilvl w:val="0"/>
          <w:numId w:val="7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Дизайн и архитектура моего сада.</w:t>
      </w:r>
    </w:p>
    <w:p w:rsidR="003B5338" w:rsidRPr="00C35569" w:rsidRDefault="003B5338" w:rsidP="003B5338">
      <w:pPr>
        <w:numPr>
          <w:ilvl w:val="0"/>
          <w:numId w:val="7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Мода, культура и ты. Композиционно-конструктивные принципы дизайна одежды.</w:t>
      </w:r>
    </w:p>
    <w:p w:rsidR="003B5338" w:rsidRPr="00C35569" w:rsidRDefault="003B5338" w:rsidP="003B5338">
      <w:pPr>
        <w:numPr>
          <w:ilvl w:val="0"/>
          <w:numId w:val="7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Мой костюм – мой облик. Дизайн современной одежды.</w:t>
      </w:r>
    </w:p>
    <w:p w:rsidR="003B5338" w:rsidRPr="00C35569" w:rsidRDefault="003B5338" w:rsidP="003B5338">
      <w:pPr>
        <w:numPr>
          <w:ilvl w:val="0"/>
          <w:numId w:val="7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Автопортрет на каждый день.</w:t>
      </w:r>
    </w:p>
    <w:p w:rsidR="003B5338" w:rsidRPr="00C35569" w:rsidRDefault="003B5338" w:rsidP="003B5338">
      <w:pPr>
        <w:numPr>
          <w:ilvl w:val="0"/>
          <w:numId w:val="7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Имидж: лик или личина? Сфера имидж - дизайна.</w:t>
      </w:r>
    </w:p>
    <w:p w:rsidR="003B5338" w:rsidRPr="00C35569" w:rsidRDefault="003B5338" w:rsidP="003B5338">
      <w:pPr>
        <w:numPr>
          <w:ilvl w:val="0"/>
          <w:numId w:val="7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  <w:r w:rsidRPr="00C35569"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  <w:t>Моделируешь себя – моделируешь мир.</w:t>
      </w:r>
    </w:p>
    <w:p w:rsidR="003B5338" w:rsidRPr="00C35569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right" w:tblpY="-1700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7"/>
        <w:gridCol w:w="1885"/>
        <w:gridCol w:w="2166"/>
        <w:gridCol w:w="1995"/>
        <w:gridCol w:w="2762"/>
      </w:tblGrid>
      <w:tr w:rsidR="003B5338" w:rsidRPr="00367045" w:rsidTr="00210644">
        <w:trPr>
          <w:tblCellSpacing w:w="15" w:type="dxa"/>
        </w:trPr>
        <w:tc>
          <w:tcPr>
            <w:tcW w:w="61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урока</w:t>
            </w:r>
          </w:p>
        </w:tc>
        <w:tc>
          <w:tcPr>
            <w:tcW w:w="192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532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деятельности обучающихся</w:t>
            </w:r>
          </w:p>
        </w:tc>
        <w:tc>
          <w:tcPr>
            <w:tcW w:w="4336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образовательные результаты изучения 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Воспитательный потенциал урока</w:t>
            </w:r>
          </w:p>
        </w:tc>
        <w:tc>
          <w:tcPr>
            <w:tcW w:w="5072" w:type="dxa"/>
          </w:tcPr>
          <w:p w:rsidR="003B5338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Воспитетельный потенциал урока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338" w:rsidRPr="00367045" w:rsidTr="00210644">
        <w:trPr>
          <w:tblCellSpacing w:w="15" w:type="dxa"/>
        </w:trPr>
        <w:tc>
          <w:tcPr>
            <w:tcW w:w="9498" w:type="dxa"/>
            <w:gridSpan w:val="4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Художник – дизайн – архитектура. Искусство композиции – основа дизайна и архитектуры. 8 часов.</w:t>
            </w:r>
          </w:p>
        </w:tc>
        <w:tc>
          <w:tcPr>
            <w:tcW w:w="5072" w:type="dxa"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338" w:rsidRPr="00367045" w:rsidTr="00210644">
        <w:trPr>
          <w:tblCellSpacing w:w="15" w:type="dxa"/>
        </w:trPr>
        <w:tc>
          <w:tcPr>
            <w:tcW w:w="61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композиции в конструктивных искусствах. Гармония, контраст и эмоциональная выразительность плоскостной композиции.</w:t>
            </w:r>
          </w:p>
        </w:tc>
        <w:tc>
          <w:tcPr>
            <w:tcW w:w="2532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Задания:</w:t>
            </w:r>
          </w:p>
          <w:p w:rsidR="003B5338" w:rsidRPr="00367045" w:rsidRDefault="003B5338" w:rsidP="00210644">
            <w:pPr>
              <w:numPr>
                <w:ilvl w:val="0"/>
                <w:numId w:val="8"/>
              </w:numPr>
              <w:spacing w:before="240"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Расположить на формате один большой прямоугольник и обрезая его добиться баланса массы и поля.</w:t>
            </w:r>
          </w:p>
          <w:p w:rsidR="003B5338" w:rsidRPr="00367045" w:rsidRDefault="003B5338" w:rsidP="00210644">
            <w:pPr>
              <w:numPr>
                <w:ilvl w:val="0"/>
                <w:numId w:val="8"/>
              </w:numPr>
              <w:spacing w:before="240"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Уравновесить композицию с одним небольшим прямоугольником и двумя разновеликими.</w:t>
            </w:r>
          </w:p>
        </w:tc>
        <w:tc>
          <w:tcPr>
            <w:tcW w:w="4336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определение композиции и ее закономерности;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типы композиций;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 внимания в композиции: доминанта;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пространство, создавая уравновешенную композицию.</w:t>
            </w:r>
          </w:p>
        </w:tc>
        <w:tc>
          <w:tcPr>
            <w:tcW w:w="5072" w:type="dxa"/>
          </w:tcPr>
          <w:p w:rsidR="003B5338" w:rsidRPr="008E1989" w:rsidRDefault="003B5338" w:rsidP="00210644">
            <w:pPr>
              <w:pStyle w:val="2"/>
              <w:shd w:val="clear" w:color="auto" w:fill="FFFFFF"/>
              <w:spacing w:before="0" w:beforeAutospacing="0" w:after="135" w:afterAutospacing="0"/>
              <w:rPr>
                <w:rFonts w:ascii="Helvetica" w:hAnsi="Helvetica" w:cs="Helvetica"/>
                <w:color w:val="333333"/>
              </w:rPr>
            </w:pPr>
            <w:r>
              <w:rPr>
                <w:rFonts w:ascii="Helvetica" w:hAnsi="Helvetica" w:cs="Helvetica"/>
                <w:color w:val="333333"/>
              </w:rPr>
              <w:t xml:space="preserve">Принимать участие </w:t>
            </w:r>
            <w:r w:rsidRPr="008E1989">
              <w:rPr>
                <w:rFonts w:ascii="Helvetica" w:hAnsi="Helvetica" w:cs="Helvetica"/>
                <w:color w:val="333333"/>
              </w:rPr>
              <w:t xml:space="preserve"> в непосредственном диалоге с выдающимися личностями прошлого и современности, получать   информацию не только об объективном мире,   но о субъективном восприятии этого мира художником.</w:t>
            </w:r>
          </w:p>
          <w:p w:rsidR="003B5338" w:rsidRPr="008E1989" w:rsidRDefault="003B5338" w:rsidP="00210644">
            <w:pPr>
              <w:pStyle w:val="2"/>
              <w:shd w:val="clear" w:color="auto" w:fill="FFFFFF"/>
              <w:spacing w:before="0" w:beforeAutospacing="0" w:after="135" w:afterAutospacing="0"/>
              <w:rPr>
                <w:rFonts w:ascii="Helvetica" w:hAnsi="Helvetica" w:cs="Helvetica"/>
                <w:color w:val="333333"/>
              </w:rPr>
            </w:pPr>
            <w:r w:rsidRPr="008E1989">
              <w:rPr>
                <w:rFonts w:ascii="Helvetica" w:hAnsi="Helvetica" w:cs="Helvetica"/>
                <w:color w:val="333333"/>
              </w:rPr>
              <w:t>раздел, связанный с постижением школьниками основных закономерностей живописи, графики, скульптуры, архитектуры, дизайна, декоративно-прикладных и зрелищных искусств вытекающих из их изобразительной природы, и самих произведений искусства, прежде всего, предполагает не просто знакомство с авторами произведений, а собственно художественную деятельность.</w:t>
            </w:r>
          </w:p>
          <w:p w:rsidR="003B5338" w:rsidRPr="008E1989" w:rsidRDefault="003B5338" w:rsidP="00210644">
            <w:pPr>
              <w:pStyle w:val="2"/>
              <w:shd w:val="clear" w:color="auto" w:fill="FFFFFF"/>
              <w:spacing w:before="0" w:beforeAutospacing="0" w:after="135" w:afterAutospacing="0"/>
              <w:rPr>
                <w:rFonts w:ascii="Helvetica" w:hAnsi="Helvetica" w:cs="Helvetica"/>
                <w:color w:val="333333"/>
              </w:rPr>
            </w:pPr>
            <w:r w:rsidRPr="008E1989">
              <w:rPr>
                <w:rFonts w:ascii="Helvetica" w:hAnsi="Helvetica" w:cs="Helvetica"/>
                <w:color w:val="333333"/>
              </w:rPr>
              <w:t xml:space="preserve">Непосредственное участие детей в разнообразной художественно-творческой деятельности воспитывает эстетическую культуру, которая является </w:t>
            </w:r>
            <w:r w:rsidRPr="008E1989">
              <w:rPr>
                <w:rFonts w:ascii="Helvetica" w:hAnsi="Helvetica" w:cs="Helvetica"/>
                <w:color w:val="333333"/>
              </w:rPr>
              <w:lastRenderedPageBreak/>
              <w:t>важнейшим фактором духовного становления личности, формирования ее идеалов, вкусов и потребностей, развивает творческие способности ребенка, его индивидуальность и дарования.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338" w:rsidRPr="00367045" w:rsidTr="00210644">
        <w:trPr>
          <w:tblCellSpacing w:w="15" w:type="dxa"/>
        </w:trPr>
        <w:tc>
          <w:tcPr>
            <w:tcW w:w="61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2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линии и организация пространства.</w:t>
            </w:r>
          </w:p>
        </w:tc>
        <w:tc>
          <w:tcPr>
            <w:tcW w:w="2532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Задания:</w:t>
            </w:r>
          </w:p>
          <w:p w:rsidR="003B5338" w:rsidRPr="00367045" w:rsidRDefault="003B5338" w:rsidP="00210644">
            <w:pPr>
              <w:numPr>
                <w:ilvl w:val="0"/>
                <w:numId w:val="9"/>
              </w:numPr>
              <w:spacing w:before="240"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 композицию от трех до пяти прямых линий.</w:t>
            </w:r>
          </w:p>
          <w:p w:rsidR="003B5338" w:rsidRPr="00367045" w:rsidRDefault="003B5338" w:rsidP="00210644">
            <w:pPr>
              <w:numPr>
                <w:ilvl w:val="0"/>
                <w:numId w:val="9"/>
              </w:numPr>
              <w:spacing w:before="240"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коллажно – графических работ с разными композициями.</w:t>
            </w:r>
          </w:p>
        </w:tc>
        <w:tc>
          <w:tcPr>
            <w:tcW w:w="4336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образно-художественную осмысленность простейших плоскостных композиций.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коллаж на заданною тему.</w:t>
            </w:r>
          </w:p>
        </w:tc>
        <w:tc>
          <w:tcPr>
            <w:tcW w:w="5072" w:type="dxa"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338" w:rsidRPr="00367045" w:rsidTr="00210644">
        <w:trPr>
          <w:tblCellSpacing w:w="15" w:type="dxa"/>
        </w:trPr>
        <w:tc>
          <w:tcPr>
            <w:tcW w:w="61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2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– элемент композиционного творчества. Свободные формы: линии и пятна.</w:t>
            </w:r>
          </w:p>
        </w:tc>
        <w:tc>
          <w:tcPr>
            <w:tcW w:w="2532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композиции из произвольного количества простейших цветных геометрических фигур в теплой и холодной цветовых гаммах по принципу цветовой сближенности или контраста.</w:t>
            </w:r>
          </w:p>
        </w:tc>
        <w:tc>
          <w:tcPr>
            <w:tcW w:w="4336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функциональные задачи цвета в конструктивных искусствах.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применять локальный цвет при создании композиции;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определять средства художественной выразительности.</w:t>
            </w:r>
          </w:p>
        </w:tc>
        <w:tc>
          <w:tcPr>
            <w:tcW w:w="5072" w:type="dxa"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338" w:rsidRPr="00367045" w:rsidTr="00210644">
        <w:trPr>
          <w:tblCellSpacing w:w="15" w:type="dxa"/>
        </w:trPr>
        <w:tc>
          <w:tcPr>
            <w:tcW w:w="61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2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– строка – текст. Искусство шрифта.</w:t>
            </w:r>
          </w:p>
        </w:tc>
        <w:tc>
          <w:tcPr>
            <w:tcW w:w="2532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Создать эскиз эмблемы или торговой марки, состоящей из одной (максимум двух) букв и </w:t>
            </w: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симметрического изображения.</w:t>
            </w:r>
          </w:p>
        </w:tc>
        <w:tc>
          <w:tcPr>
            <w:tcW w:w="4336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Знать определение шрифта: буквы, объединенные одним стилем графического </w:t>
            </w: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начертания.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использовать шрифты в композиции.</w:t>
            </w:r>
          </w:p>
        </w:tc>
        <w:tc>
          <w:tcPr>
            <w:tcW w:w="5072" w:type="dxa"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338" w:rsidRPr="00367045" w:rsidTr="00210644">
        <w:trPr>
          <w:tblCellSpacing w:w="15" w:type="dxa"/>
        </w:trPr>
        <w:tc>
          <w:tcPr>
            <w:tcW w:w="61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2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Композиционные основы макетирования в полиграфическом дизайне. Текст и изображение, как элементы композиции.</w:t>
            </w:r>
          </w:p>
        </w:tc>
        <w:tc>
          <w:tcPr>
            <w:tcW w:w="2532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Задания:</w:t>
            </w:r>
          </w:p>
          <w:p w:rsidR="003B5338" w:rsidRPr="00367045" w:rsidRDefault="003B5338" w:rsidP="00210644">
            <w:pPr>
              <w:numPr>
                <w:ilvl w:val="0"/>
                <w:numId w:val="10"/>
              </w:numPr>
              <w:spacing w:before="240"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Прямоугольная форма: введение в композицию с буквой и строками фотоизображения в прямоугольнике.</w:t>
            </w:r>
          </w:p>
          <w:p w:rsidR="003B5338" w:rsidRPr="00367045" w:rsidRDefault="003B5338" w:rsidP="00210644">
            <w:pPr>
              <w:numPr>
                <w:ilvl w:val="0"/>
                <w:numId w:val="10"/>
              </w:numPr>
              <w:spacing w:before="240"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как фон композиции: упражнение, где фотография является фоном плаката.</w:t>
            </w:r>
          </w:p>
        </w:tc>
        <w:tc>
          <w:tcPr>
            <w:tcW w:w="4336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искусство композиции лежит в основе графического дизайна;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отличия изобразительного языка плаката от языка реалистической картины.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применять правила дизайнерской грамоты.</w:t>
            </w:r>
          </w:p>
        </w:tc>
        <w:tc>
          <w:tcPr>
            <w:tcW w:w="5072" w:type="dxa"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338" w:rsidRPr="00367045" w:rsidTr="00210644">
        <w:trPr>
          <w:tblCellSpacing w:w="15" w:type="dxa"/>
        </w:trPr>
        <w:tc>
          <w:tcPr>
            <w:tcW w:w="61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2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форм полиграфического дизайна.</w:t>
            </w:r>
          </w:p>
        </w:tc>
        <w:tc>
          <w:tcPr>
            <w:tcW w:w="2532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 разворота (обложки) книги или разворот журнала (по выбору учащихся).</w:t>
            </w:r>
          </w:p>
        </w:tc>
        <w:tc>
          <w:tcPr>
            <w:tcW w:w="4336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историю полиграфии;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изобразительный стиль книги или журнала.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коллажную композицию.</w:t>
            </w:r>
          </w:p>
        </w:tc>
        <w:tc>
          <w:tcPr>
            <w:tcW w:w="5072" w:type="dxa"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338" w:rsidRPr="00367045" w:rsidTr="00210644">
        <w:trPr>
          <w:tblCellSpacing w:w="15" w:type="dxa"/>
        </w:trPr>
        <w:tc>
          <w:tcPr>
            <w:tcW w:w="9498" w:type="dxa"/>
            <w:gridSpan w:val="4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 язык конструктивных искусств. 8 часов.</w:t>
            </w:r>
          </w:p>
        </w:tc>
        <w:tc>
          <w:tcPr>
            <w:tcW w:w="5072" w:type="dxa"/>
          </w:tcPr>
          <w:p w:rsidR="003B5338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5338" w:rsidRPr="006A0E25" w:rsidRDefault="003B5338" w:rsidP="00210644">
            <w:pPr>
              <w:shd w:val="clear" w:color="auto" w:fill="FFFFFF"/>
              <w:spacing w:before="100" w:beforeAutospacing="1" w:after="100" w:afterAutospacing="1" w:line="240" w:lineRule="auto"/>
              <w:ind w:left="300" w:right="300"/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патриотизм через освоение содержания традиций, истории и современного развития отечественной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культуры, выраженной в ее архитектуре, изобразительном искусстве. Развивать внутренний мир и воспитание эмоционально – образной , чувственной сферы, через осмысленный, индивидуальный подход к работе.  </w:t>
            </w:r>
            <w:r w:rsidRPr="000B607B">
              <w:rPr>
                <w:rFonts w:ascii="Verdana" w:eastAsia="Times New Roman" w:hAnsi="Verdana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Развивать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способность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наблюдать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сравнивать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между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собой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предметы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и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явления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,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устанавливать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сходств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.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и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различия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.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Развив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. (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наблюдательность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.,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зрит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,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память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,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мышление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.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воображение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>. )</w:t>
            </w:r>
          </w:p>
          <w:p w:rsidR="003B5338" w:rsidRPr="006A0E25" w:rsidRDefault="003B5338" w:rsidP="00210644">
            <w:pPr>
              <w:shd w:val="clear" w:color="auto" w:fill="FFFFFF"/>
              <w:spacing w:before="100" w:beforeAutospacing="1" w:after="100" w:afterAutospacing="1" w:line="240" w:lineRule="auto"/>
              <w:ind w:left="300" w:right="300"/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</w:pP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воспитывать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аккуратность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,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настойчивость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работе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,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умение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работать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коллективе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>.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338" w:rsidRPr="00367045" w:rsidTr="00210644">
        <w:trPr>
          <w:tblCellSpacing w:w="15" w:type="dxa"/>
        </w:trPr>
        <w:tc>
          <w:tcPr>
            <w:tcW w:w="61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92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и пространство. От плоскостного изображения к объемному макету.</w:t>
            </w:r>
          </w:p>
        </w:tc>
        <w:tc>
          <w:tcPr>
            <w:tcW w:w="2532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Задания:</w:t>
            </w:r>
          </w:p>
          <w:p w:rsidR="003B5338" w:rsidRPr="00367045" w:rsidRDefault="003B5338" w:rsidP="00210644">
            <w:pPr>
              <w:numPr>
                <w:ilvl w:val="0"/>
                <w:numId w:val="11"/>
              </w:numPr>
              <w:spacing w:before="240"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Прочтение плоскостных изобразительных композиций как чертежа – схемы.</w:t>
            </w:r>
          </w:p>
          <w:p w:rsidR="003B5338" w:rsidRPr="00367045" w:rsidRDefault="003B5338" w:rsidP="00210644">
            <w:pPr>
              <w:numPr>
                <w:ilvl w:val="0"/>
                <w:numId w:val="11"/>
              </w:numPr>
              <w:spacing w:before="240"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Баланс объема и поля </w:t>
            </w:r>
          </w:p>
          <w:p w:rsidR="003B5338" w:rsidRPr="00367045" w:rsidRDefault="003B5338" w:rsidP="00210644">
            <w:pPr>
              <w:numPr>
                <w:ilvl w:val="0"/>
                <w:numId w:val="11"/>
              </w:numPr>
              <w:spacing w:before="240"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 объемов.</w:t>
            </w:r>
          </w:p>
        </w:tc>
        <w:tc>
          <w:tcPr>
            <w:tcW w:w="4336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исторические аспекты развития художественного языка конструктивных искусств.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прочитать плоскостные композиции.</w:t>
            </w:r>
          </w:p>
        </w:tc>
        <w:tc>
          <w:tcPr>
            <w:tcW w:w="5072" w:type="dxa"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338" w:rsidRPr="00367045" w:rsidTr="00210644">
        <w:trPr>
          <w:tblCellSpacing w:w="15" w:type="dxa"/>
        </w:trPr>
        <w:tc>
          <w:tcPr>
            <w:tcW w:w="61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92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Взаимосвязь объектов в архитектурном макете.</w:t>
            </w:r>
          </w:p>
        </w:tc>
        <w:tc>
          <w:tcPr>
            <w:tcW w:w="2532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Задания:</w:t>
            </w:r>
          </w:p>
          <w:p w:rsidR="003B5338" w:rsidRPr="00367045" w:rsidRDefault="003B5338" w:rsidP="00210644">
            <w:pPr>
              <w:numPr>
                <w:ilvl w:val="0"/>
                <w:numId w:val="12"/>
              </w:numPr>
              <w:spacing w:before="240"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Прочтение линии как проекции объекта.</w:t>
            </w:r>
          </w:p>
          <w:p w:rsidR="003B5338" w:rsidRPr="00367045" w:rsidRDefault="003B5338" w:rsidP="00210644">
            <w:pPr>
              <w:numPr>
                <w:ilvl w:val="0"/>
                <w:numId w:val="12"/>
              </w:numPr>
              <w:spacing w:before="240"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трех уровней рельефа.</w:t>
            </w:r>
          </w:p>
          <w:p w:rsidR="003B5338" w:rsidRPr="00367045" w:rsidRDefault="003B5338" w:rsidP="00210644">
            <w:pPr>
              <w:numPr>
                <w:ilvl w:val="0"/>
                <w:numId w:val="12"/>
              </w:numPr>
              <w:spacing w:before="240"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Добавление архитектурного объекта.</w:t>
            </w:r>
          </w:p>
        </w:tc>
        <w:tc>
          <w:tcPr>
            <w:tcW w:w="4336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вспомогательные соединительные элементы в пространственной композиции.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подобрать материал, образно выражающий природную среду.</w:t>
            </w:r>
          </w:p>
        </w:tc>
        <w:tc>
          <w:tcPr>
            <w:tcW w:w="5072" w:type="dxa"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338" w:rsidRPr="00367045" w:rsidTr="00210644">
        <w:trPr>
          <w:tblCellSpacing w:w="15" w:type="dxa"/>
        </w:trPr>
        <w:tc>
          <w:tcPr>
            <w:tcW w:w="61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2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Конструкция: часть и целое. Здание как сочетание различных объемных форм. Понятие модуля.</w:t>
            </w:r>
          </w:p>
        </w:tc>
        <w:tc>
          <w:tcPr>
            <w:tcW w:w="2532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из бумаги макета дома, построенного из модульных объемов (3-4 типа), одинаковых или подобных по пропорциям.</w:t>
            </w:r>
          </w:p>
        </w:tc>
        <w:tc>
          <w:tcPr>
            <w:tcW w:w="4336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способы достижения пластической выразительности здания (за счет большого композиционного разнообразия и гармонии форм).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моделировать из бумаги.</w:t>
            </w:r>
          </w:p>
        </w:tc>
        <w:tc>
          <w:tcPr>
            <w:tcW w:w="5072" w:type="dxa"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338" w:rsidRPr="00367045" w:rsidTr="00210644">
        <w:trPr>
          <w:tblCellSpacing w:w="15" w:type="dxa"/>
        </w:trPr>
        <w:tc>
          <w:tcPr>
            <w:tcW w:w="61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2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Важнейшие архитектурные элементы здания.</w:t>
            </w:r>
          </w:p>
        </w:tc>
        <w:tc>
          <w:tcPr>
            <w:tcW w:w="2532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 объемно – пространственного объекта из важнейших элементов здания.</w:t>
            </w:r>
          </w:p>
        </w:tc>
        <w:tc>
          <w:tcPr>
            <w:tcW w:w="4336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главные архитектурные элементы здания.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использовать элементы здания в макете проектируемого объекта.</w:t>
            </w:r>
          </w:p>
        </w:tc>
        <w:tc>
          <w:tcPr>
            <w:tcW w:w="5072" w:type="dxa"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338" w:rsidRPr="00367045" w:rsidTr="00210644">
        <w:trPr>
          <w:tblCellSpacing w:w="15" w:type="dxa"/>
        </w:trPr>
        <w:tc>
          <w:tcPr>
            <w:tcW w:w="61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2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Красота и целесообразность. Вещь как сочетание объемов и образ времени.</w:t>
            </w:r>
          </w:p>
        </w:tc>
        <w:tc>
          <w:tcPr>
            <w:tcW w:w="2532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Задания:</w:t>
            </w:r>
          </w:p>
          <w:p w:rsidR="003B5338" w:rsidRPr="00367045" w:rsidRDefault="003B5338" w:rsidP="00210644">
            <w:pPr>
              <w:numPr>
                <w:ilvl w:val="0"/>
                <w:numId w:val="13"/>
              </w:numPr>
              <w:spacing w:before="240"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Аналитическое упражнение – исследование формы вещей.</w:t>
            </w:r>
          </w:p>
          <w:p w:rsidR="003B5338" w:rsidRPr="00367045" w:rsidRDefault="003B5338" w:rsidP="00210644">
            <w:pPr>
              <w:numPr>
                <w:ilvl w:val="0"/>
                <w:numId w:val="13"/>
              </w:numPr>
              <w:spacing w:before="240"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Проектное упражнение на функциональное использование </w:t>
            </w: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формы.</w:t>
            </w:r>
          </w:p>
          <w:p w:rsidR="003B5338" w:rsidRPr="00367045" w:rsidRDefault="003B5338" w:rsidP="00210644">
            <w:pPr>
              <w:numPr>
                <w:ilvl w:val="0"/>
                <w:numId w:val="13"/>
              </w:numPr>
              <w:spacing w:before="240"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тематической образно – вещной инсталляции на выбранную тему.</w:t>
            </w:r>
          </w:p>
        </w:tc>
        <w:tc>
          <w:tcPr>
            <w:tcW w:w="4336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Знать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определение красоты как наиболее полного выявления функции вещи;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понятие инсталляция.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Уметь использовать принципы компоновки, ритмического расположения масс, общего цветового решения.</w:t>
            </w:r>
          </w:p>
        </w:tc>
        <w:tc>
          <w:tcPr>
            <w:tcW w:w="5072" w:type="dxa"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338" w:rsidRPr="00367045" w:rsidTr="00210644">
        <w:trPr>
          <w:tblCellSpacing w:w="15" w:type="dxa"/>
        </w:trPr>
        <w:tc>
          <w:tcPr>
            <w:tcW w:w="61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92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и материал.</w:t>
            </w:r>
          </w:p>
        </w:tc>
        <w:tc>
          <w:tcPr>
            <w:tcW w:w="2532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Проектное упражнение «Сочинение фантазийной вещи»: сапоги – скороходы, ковер – самолет, автомобиль и т.п. (полуфантастическое соединение функций).</w:t>
            </w:r>
          </w:p>
        </w:tc>
        <w:tc>
          <w:tcPr>
            <w:tcW w:w="4336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особенности влияния развития технологии на изменение формы вещи;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взаимосвязь формы и материала.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использовать разнообразные материалы.</w:t>
            </w:r>
          </w:p>
        </w:tc>
        <w:tc>
          <w:tcPr>
            <w:tcW w:w="5072" w:type="dxa"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338" w:rsidRPr="00367045" w:rsidTr="00210644">
        <w:trPr>
          <w:tblCellSpacing w:w="15" w:type="dxa"/>
        </w:trPr>
        <w:tc>
          <w:tcPr>
            <w:tcW w:w="61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2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в архитектуре и дизайне. Роль цвета в формотворчестве.</w:t>
            </w:r>
          </w:p>
        </w:tc>
        <w:tc>
          <w:tcPr>
            <w:tcW w:w="2532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Макетирование цветной коробки как подарочной упаковки для вещей различного назначения.</w:t>
            </w:r>
          </w:p>
        </w:tc>
        <w:tc>
          <w:tcPr>
            <w:tcW w:w="4336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отличие роли цвета в живописи от его назначения в конструктивных видах искусства.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работать по воображению.</w:t>
            </w:r>
          </w:p>
        </w:tc>
        <w:tc>
          <w:tcPr>
            <w:tcW w:w="5072" w:type="dxa"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338" w:rsidRPr="00367045" w:rsidTr="00210644">
        <w:trPr>
          <w:tblCellSpacing w:w="15" w:type="dxa"/>
        </w:trPr>
        <w:tc>
          <w:tcPr>
            <w:tcW w:w="9498" w:type="dxa"/>
            <w:gridSpan w:val="4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значение дизайна и архитектуры как среды жизни человека. 12 часов.</w:t>
            </w:r>
          </w:p>
        </w:tc>
        <w:tc>
          <w:tcPr>
            <w:tcW w:w="5072" w:type="dxa"/>
          </w:tcPr>
          <w:p w:rsidR="003B5338" w:rsidRDefault="003B5338" w:rsidP="00210644">
            <w:pPr>
              <w:shd w:val="clear" w:color="auto" w:fill="FFFFFF"/>
              <w:spacing w:before="100" w:beforeAutospacing="1" w:after="100" w:afterAutospacing="1" w:line="240" w:lineRule="auto"/>
              <w:ind w:left="300" w:right="300"/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</w:pPr>
          </w:p>
          <w:p w:rsidR="003B5338" w:rsidRDefault="003B5338" w:rsidP="00210644">
            <w:pPr>
              <w:shd w:val="clear" w:color="auto" w:fill="FFFFFF"/>
              <w:spacing w:before="100" w:beforeAutospacing="1" w:after="100" w:afterAutospacing="1" w:line="240" w:lineRule="auto"/>
              <w:ind w:left="300" w:right="300"/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</w:pPr>
          </w:p>
          <w:p w:rsidR="003B5338" w:rsidRPr="006A0E25" w:rsidRDefault="003B5338" w:rsidP="00210644">
            <w:pPr>
              <w:shd w:val="clear" w:color="auto" w:fill="FFFFFF"/>
              <w:spacing w:before="100" w:beforeAutospacing="1" w:after="100" w:afterAutospacing="1" w:line="240" w:lineRule="auto"/>
              <w:ind w:left="300" w:right="300"/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</w:pP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при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формировании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эстетического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вкуса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и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видения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мира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,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научить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соотносить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эстетические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вкусы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разных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людей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разные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исторические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периоды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и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эстетические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вкусы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современности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со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lastRenderedPageBreak/>
              <w:t>своими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личными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.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Нужно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уметь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обосновать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личные</w:t>
            </w:r>
          </w:p>
          <w:p w:rsidR="003B5338" w:rsidRPr="006A0E25" w:rsidRDefault="003B5338" w:rsidP="00210644">
            <w:pPr>
              <w:shd w:val="clear" w:color="auto" w:fill="FFFFFF"/>
              <w:spacing w:before="100" w:beforeAutospacing="1" w:after="100" w:afterAutospacing="1" w:line="240" w:lineRule="auto"/>
              <w:ind w:left="300" w:right="300"/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</w:pP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Познавательная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и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воспитательная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сила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уроков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ИЗО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зависит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от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способности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учащихся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переживать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художественный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образ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искусстве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и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посильно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создавать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его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собственных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работах</w:t>
            </w:r>
          </w:p>
          <w:p w:rsidR="003B5338" w:rsidRPr="006A0E25" w:rsidRDefault="003B5338" w:rsidP="00210644">
            <w:pPr>
              <w:shd w:val="clear" w:color="auto" w:fill="FFFFFF"/>
              <w:spacing w:before="100" w:beforeAutospacing="1" w:after="100" w:afterAutospacing="1" w:line="240" w:lineRule="auto"/>
              <w:ind w:left="300" w:right="300"/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</w:pP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Художественный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образ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содержит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себе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большие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запасы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воспитательного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,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идейно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>-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эстетического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воздействия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на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развитие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личности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.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процессе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создания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образа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рисунках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уч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>-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ся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формируется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самооценка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,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интерес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к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окружающим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событиям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,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политическое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мировоззрение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и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убеждение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>.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338" w:rsidRPr="00367045" w:rsidTr="00210644">
        <w:trPr>
          <w:tblCellSpacing w:w="15" w:type="dxa"/>
        </w:trPr>
        <w:tc>
          <w:tcPr>
            <w:tcW w:w="61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2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сквозь времена и страны. Образно – стилевой язык архитектуры прошлого.</w:t>
            </w:r>
          </w:p>
        </w:tc>
        <w:tc>
          <w:tcPr>
            <w:tcW w:w="2532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Графическая зарисовка или фото – коллаж исторического здания или уголка города определенного стиля и эпохи.</w:t>
            </w:r>
          </w:p>
        </w:tc>
        <w:tc>
          <w:tcPr>
            <w:tcW w:w="4336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основные стили в архитектуре: античный, готический, романский, ренессанс, барокко, классицизм;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памятники архитектуры.</w:t>
            </w:r>
          </w:p>
        </w:tc>
        <w:tc>
          <w:tcPr>
            <w:tcW w:w="5072" w:type="dxa"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338" w:rsidRPr="00367045" w:rsidTr="00210644">
        <w:trPr>
          <w:tblCellSpacing w:w="15" w:type="dxa"/>
        </w:trPr>
        <w:tc>
          <w:tcPr>
            <w:tcW w:w="61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2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сегодня и завтра. Тенденции и перспективы развития современной архитектуры.</w:t>
            </w:r>
          </w:p>
        </w:tc>
        <w:tc>
          <w:tcPr>
            <w:tcW w:w="2532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поиски новой эстетики архитектурного решения в градостроительстве. Фантазийная зарисовка на тему «Архитектура будущего».</w:t>
            </w:r>
          </w:p>
        </w:tc>
        <w:tc>
          <w:tcPr>
            <w:tcW w:w="4336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основные школы: Баухауз, ВХУТЕМАС;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имена архитекторов начала ХХ века.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создавать по воображению архитектурные образы графическими материалами.</w:t>
            </w:r>
          </w:p>
        </w:tc>
        <w:tc>
          <w:tcPr>
            <w:tcW w:w="5072" w:type="dxa"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338" w:rsidRPr="00367045" w:rsidTr="00210644">
        <w:trPr>
          <w:tblCellSpacing w:w="15" w:type="dxa"/>
        </w:trPr>
        <w:tc>
          <w:tcPr>
            <w:tcW w:w="61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2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Живое пространство города. Город, микрорайон, улица.</w:t>
            </w:r>
          </w:p>
        </w:tc>
        <w:tc>
          <w:tcPr>
            <w:tcW w:w="2532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Задания:</w:t>
            </w:r>
          </w:p>
          <w:p w:rsidR="003B5338" w:rsidRPr="00367045" w:rsidRDefault="003B5338" w:rsidP="00210644">
            <w:pPr>
              <w:numPr>
                <w:ilvl w:val="0"/>
                <w:numId w:val="14"/>
              </w:numPr>
              <w:spacing w:before="240"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Аналитическое прочтение схем городов.</w:t>
            </w:r>
          </w:p>
          <w:p w:rsidR="003B5338" w:rsidRPr="00367045" w:rsidRDefault="003B5338" w:rsidP="00210644">
            <w:pPr>
              <w:numPr>
                <w:ilvl w:val="0"/>
                <w:numId w:val="14"/>
              </w:numPr>
              <w:spacing w:before="240"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Макетно–рельефное моделирование фрагмента города.</w:t>
            </w:r>
          </w:p>
        </w:tc>
        <w:tc>
          <w:tcPr>
            <w:tcW w:w="4336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различные композиционные виды планировки города;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роль цвета в формировании пространства.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создавать композиционный макет пространства.</w:t>
            </w:r>
          </w:p>
        </w:tc>
        <w:tc>
          <w:tcPr>
            <w:tcW w:w="5072" w:type="dxa"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338" w:rsidRPr="00367045" w:rsidTr="00210644">
        <w:trPr>
          <w:tblCellSpacing w:w="15" w:type="dxa"/>
        </w:trPr>
        <w:tc>
          <w:tcPr>
            <w:tcW w:w="61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2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Вещь в городе и дома. Городской дизайн.</w:t>
            </w:r>
          </w:p>
        </w:tc>
        <w:tc>
          <w:tcPr>
            <w:tcW w:w="2532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рисунка проекта фрагмента пешеходной зоны с городской мебелью, информационным блоком, скульптурой и т.д.</w:t>
            </w:r>
          </w:p>
        </w:tc>
        <w:tc>
          <w:tcPr>
            <w:tcW w:w="4336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особенности роли малой архитектуры и архитектурного дизайна среды.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создавать архитектурные образы графическими материалами.</w:t>
            </w:r>
          </w:p>
        </w:tc>
        <w:tc>
          <w:tcPr>
            <w:tcW w:w="5072" w:type="dxa"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338" w:rsidRPr="00367045" w:rsidTr="00210644">
        <w:trPr>
          <w:tblCellSpacing w:w="15" w:type="dxa"/>
        </w:trPr>
        <w:tc>
          <w:tcPr>
            <w:tcW w:w="61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2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Интерьер и вещь в доме. Дизайн пространственно-вещной среды </w:t>
            </w: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интерьера.</w:t>
            </w:r>
          </w:p>
        </w:tc>
        <w:tc>
          <w:tcPr>
            <w:tcW w:w="2532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Рисунок-проект одного из общественных мест с использованием </w:t>
            </w: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дизайнерских деталей интерьера (можно фрагмент).</w:t>
            </w:r>
          </w:p>
        </w:tc>
        <w:tc>
          <w:tcPr>
            <w:tcW w:w="4336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Знать особенности организации интерьеров общественных, </w:t>
            </w: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жилых и производственных зданий.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создавать интерьер общественных мест по воображению.</w:t>
            </w:r>
          </w:p>
        </w:tc>
        <w:tc>
          <w:tcPr>
            <w:tcW w:w="5072" w:type="dxa"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338" w:rsidRPr="00367045" w:rsidTr="00210644">
        <w:trPr>
          <w:tblCellSpacing w:w="15" w:type="dxa"/>
        </w:trPr>
        <w:tc>
          <w:tcPr>
            <w:tcW w:w="61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192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и архитектура. Организация архитектурно-ландшафтного пространства.</w:t>
            </w:r>
          </w:p>
        </w:tc>
        <w:tc>
          <w:tcPr>
            <w:tcW w:w="2532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макета ландшафтно-городского фрагмента среды (детский парк, сквер с фонтаном и т.п.), использование имитирующих фактур.</w:t>
            </w:r>
          </w:p>
        </w:tc>
        <w:tc>
          <w:tcPr>
            <w:tcW w:w="4336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термин ландшафтная архитектура.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создавать архитектурные образы различными материалами.</w:t>
            </w:r>
          </w:p>
        </w:tc>
        <w:tc>
          <w:tcPr>
            <w:tcW w:w="5072" w:type="dxa"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338" w:rsidRPr="00367045" w:rsidTr="00210644">
        <w:trPr>
          <w:tblCellSpacing w:w="15" w:type="dxa"/>
        </w:trPr>
        <w:tc>
          <w:tcPr>
            <w:tcW w:w="61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2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– архитектор. Замысел архитектурного проекта и его осуществление.</w:t>
            </w:r>
          </w:p>
        </w:tc>
        <w:tc>
          <w:tcPr>
            <w:tcW w:w="2532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 – создание сложной пространственно-макетной композиции с использованием различных фактур и материалов.</w:t>
            </w:r>
          </w:p>
        </w:tc>
        <w:tc>
          <w:tcPr>
            <w:tcW w:w="4336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использовать разнообразные материалы при создании макетов архитектурных объектов на предметной плоскости и в пространстве.</w:t>
            </w:r>
          </w:p>
        </w:tc>
        <w:tc>
          <w:tcPr>
            <w:tcW w:w="5072" w:type="dxa"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338" w:rsidRPr="00367045" w:rsidTr="00210644">
        <w:trPr>
          <w:tblCellSpacing w:w="15" w:type="dxa"/>
        </w:trPr>
        <w:tc>
          <w:tcPr>
            <w:tcW w:w="9498" w:type="dxa"/>
            <w:gridSpan w:val="4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 человека и индивидуальное </w:t>
            </w:r>
            <w:r w:rsidR="00C35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проектирование. 6</w:t>
            </w: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часов.</w:t>
            </w:r>
          </w:p>
        </w:tc>
        <w:tc>
          <w:tcPr>
            <w:tcW w:w="5072" w:type="dxa"/>
          </w:tcPr>
          <w:p w:rsidR="003B5338" w:rsidRPr="006A0E25" w:rsidRDefault="003B5338" w:rsidP="00210644">
            <w:pPr>
              <w:shd w:val="clear" w:color="auto" w:fill="FFFFFF"/>
              <w:spacing w:before="100" w:beforeAutospacing="1" w:after="100" w:afterAutospacing="1" w:line="240" w:lineRule="auto"/>
              <w:ind w:left="300" w:right="300"/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</w:pPr>
          </w:p>
          <w:p w:rsidR="003B5338" w:rsidRPr="006A0E25" w:rsidRDefault="003B5338" w:rsidP="00210644">
            <w:pPr>
              <w:shd w:val="clear" w:color="auto" w:fill="FFFFFF"/>
              <w:spacing w:before="100" w:beforeAutospacing="1" w:after="100" w:afterAutospacing="1" w:line="240" w:lineRule="auto"/>
              <w:ind w:left="300" w:right="300"/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</w:pPr>
          </w:p>
          <w:p w:rsidR="003B5338" w:rsidRPr="006A0E25" w:rsidRDefault="003B5338" w:rsidP="00210644">
            <w:pPr>
              <w:shd w:val="clear" w:color="auto" w:fill="FFFFFF"/>
              <w:spacing w:before="100" w:beforeAutospacing="1" w:after="100" w:afterAutospacing="1" w:line="240" w:lineRule="auto"/>
              <w:ind w:left="300" w:right="300"/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</w:pPr>
          </w:p>
          <w:p w:rsidR="003B5338" w:rsidRPr="006A0E25" w:rsidRDefault="003B5338" w:rsidP="00210644">
            <w:pPr>
              <w:shd w:val="clear" w:color="auto" w:fill="FFFFFF"/>
              <w:spacing w:before="100" w:beforeAutospacing="1" w:after="100" w:afterAutospacing="1" w:line="240" w:lineRule="auto"/>
              <w:ind w:left="300" w:right="300"/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</w:pP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Развивать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эстетическое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отношение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к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окруж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.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миру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и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к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искусству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,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умение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видеть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прекрасное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всюду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и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потребность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этом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>.</w:t>
            </w:r>
          </w:p>
          <w:p w:rsidR="003B5338" w:rsidRPr="006A0E25" w:rsidRDefault="003B5338" w:rsidP="00210644">
            <w:pPr>
              <w:shd w:val="clear" w:color="auto" w:fill="FFFFFF"/>
              <w:spacing w:before="100" w:beforeAutospacing="1" w:after="100" w:afterAutospacing="1" w:line="240" w:lineRule="auto"/>
              <w:ind w:left="300" w:right="300"/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</w:pP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Компоненты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изобразит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.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формы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-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цвет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,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ритм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,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линия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,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композиция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,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lastRenderedPageBreak/>
              <w:t>пластика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-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и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есть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своеобразные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возбудители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эстетического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переживания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.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Глаз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человека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не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получив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худож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.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воспитания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не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обладает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гибкостью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,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остротой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видении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ИЗО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>-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образа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,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должен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анализировать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и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понимать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,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развивать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.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Образное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мышление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>.</w:t>
            </w:r>
          </w:p>
          <w:p w:rsidR="003B5338" w:rsidRPr="006A0E25" w:rsidRDefault="003B5338" w:rsidP="00210644">
            <w:pPr>
              <w:shd w:val="clear" w:color="auto" w:fill="FFFFFF"/>
              <w:spacing w:before="100" w:beforeAutospacing="1" w:after="100" w:afterAutospacing="1" w:line="240" w:lineRule="auto"/>
              <w:ind w:left="300" w:right="300"/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</w:pP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Основной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смысл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эстетического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воспитания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ИЗО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-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заключается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умении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активно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воздействовать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на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способности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человека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,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с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тем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чтобы</w:t>
            </w:r>
            <w:r w:rsidRPr="006A0E25">
              <w:rPr>
                <w:rFonts w:ascii="Algerian" w:eastAsia="Times New Roman" w:hAnsi="Algerian" w:cs="Algerian"/>
                <w:color w:val="424242"/>
                <w:sz w:val="23"/>
                <w:szCs w:val="23"/>
                <w:lang w:eastAsia="ru-RU"/>
              </w:rPr>
              <w:t> 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u w:val="single"/>
                <w:lang w:eastAsia="ru-RU"/>
              </w:rPr>
              <w:t>вызвать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u w:val="single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u w:val="single"/>
                <w:lang w:eastAsia="ru-RU"/>
              </w:rPr>
              <w:t>вдумчивое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> 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отношение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к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любому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проявлению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художественной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мысли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любой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области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искусств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>. (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Пример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: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не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все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красиво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,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что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модно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>).</w:t>
            </w:r>
          </w:p>
          <w:p w:rsidR="003B5338" w:rsidRPr="006A0E25" w:rsidRDefault="003B5338" w:rsidP="00210644">
            <w:pPr>
              <w:shd w:val="clear" w:color="auto" w:fill="FFFFFF"/>
              <w:spacing w:before="100" w:beforeAutospacing="1" w:after="100" w:afterAutospacing="1" w:line="240" w:lineRule="auto"/>
              <w:ind w:left="300" w:right="300"/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</w:pP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Изучение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ИЗО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-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дает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уважительное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отношение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к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вещам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созданным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руками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и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творческим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разумом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другого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человека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!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Методика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работы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должна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основываться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на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 xml:space="preserve"> </w:t>
            </w:r>
            <w:r w:rsidRPr="006A0E25">
              <w:rPr>
                <w:rFonts w:ascii="Times New Roman" w:eastAsia="Times New Roman" w:hAnsi="Times New Roman" w:cs="Times New Roman"/>
                <w:color w:val="424242"/>
                <w:sz w:val="23"/>
                <w:szCs w:val="23"/>
                <w:lang w:eastAsia="ru-RU"/>
              </w:rPr>
              <w:t>задачах</w:t>
            </w:r>
            <w:r w:rsidRPr="006A0E25">
              <w:rPr>
                <w:rFonts w:ascii="Algerian" w:eastAsia="Times New Roman" w:hAnsi="Algerian" w:cs="Times New Roman"/>
                <w:color w:val="424242"/>
                <w:sz w:val="23"/>
                <w:szCs w:val="23"/>
                <w:lang w:eastAsia="ru-RU"/>
              </w:rPr>
              <w:t>.</w:t>
            </w:r>
          </w:p>
          <w:p w:rsidR="003B5338" w:rsidRPr="006A0E25" w:rsidRDefault="003B5338" w:rsidP="00210644">
            <w:pPr>
              <w:spacing w:before="240" w:after="240" w:line="240" w:lineRule="auto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</w:tr>
      <w:tr w:rsidR="003B5338" w:rsidRPr="00367045" w:rsidTr="00210644">
        <w:trPr>
          <w:tblCellSpacing w:w="15" w:type="dxa"/>
        </w:trPr>
        <w:tc>
          <w:tcPr>
            <w:tcW w:w="61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192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дои – мой образ жизни. Функционально-</w:t>
            </w: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архитектурная планировка своего дома.</w:t>
            </w:r>
          </w:p>
        </w:tc>
        <w:tc>
          <w:tcPr>
            <w:tcW w:w="2532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Технический рисунок (эскиз) частного дома в </w:t>
            </w: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городе, пригороде, далеко в лесу, домика в деревне (по выбору) – основная конфигурация.</w:t>
            </w:r>
          </w:p>
        </w:tc>
        <w:tc>
          <w:tcPr>
            <w:tcW w:w="4336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Знать принципы организации и членения </w:t>
            </w: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пространства на различные функциональные зоны.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работать графическими материалами при моделировании архитектурного объекта.</w:t>
            </w:r>
          </w:p>
        </w:tc>
        <w:tc>
          <w:tcPr>
            <w:tcW w:w="5072" w:type="dxa"/>
          </w:tcPr>
          <w:p w:rsidR="003B5338" w:rsidRPr="006A0E25" w:rsidRDefault="003B5338" w:rsidP="00210644">
            <w:pPr>
              <w:spacing w:before="240" w:after="240" w:line="240" w:lineRule="auto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</w:tr>
      <w:tr w:rsidR="003B5338" w:rsidRPr="00367045" w:rsidTr="00210644">
        <w:trPr>
          <w:tblCellSpacing w:w="15" w:type="dxa"/>
        </w:trPr>
        <w:tc>
          <w:tcPr>
            <w:tcW w:w="61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192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Интерьер, который мы создаем.</w:t>
            </w:r>
          </w:p>
        </w:tc>
        <w:tc>
          <w:tcPr>
            <w:tcW w:w="2532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Эскизный рисунок с использованием коллажа-проекта пространственного воплощения плана своей комнаты. Зонирование помещения.</w:t>
            </w:r>
          </w:p>
        </w:tc>
        <w:tc>
          <w:tcPr>
            <w:tcW w:w="4336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принципы организации пространства квартиры.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отражать в проекте дизайна интерьера образно-архитектурный замысел и композиционно-стилевое начало помещения.</w:t>
            </w:r>
          </w:p>
        </w:tc>
        <w:tc>
          <w:tcPr>
            <w:tcW w:w="5072" w:type="dxa"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338" w:rsidRPr="00367045" w:rsidTr="00210644">
        <w:trPr>
          <w:tblCellSpacing w:w="15" w:type="dxa"/>
        </w:trPr>
        <w:tc>
          <w:tcPr>
            <w:tcW w:w="61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2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 и архитектура моего сада.</w:t>
            </w:r>
          </w:p>
        </w:tc>
        <w:tc>
          <w:tcPr>
            <w:tcW w:w="2532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Задание:</w:t>
            </w:r>
          </w:p>
          <w:p w:rsidR="003B5338" w:rsidRPr="00367045" w:rsidRDefault="003B5338" w:rsidP="00210644">
            <w:pPr>
              <w:numPr>
                <w:ilvl w:val="0"/>
                <w:numId w:val="15"/>
              </w:numPr>
              <w:spacing w:before="240"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плана земельного участка.</w:t>
            </w:r>
          </w:p>
          <w:p w:rsidR="003B5338" w:rsidRPr="00367045" w:rsidRDefault="003B5338" w:rsidP="00210644">
            <w:pPr>
              <w:numPr>
                <w:ilvl w:val="0"/>
                <w:numId w:val="15"/>
              </w:numPr>
              <w:spacing w:before="240"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Макетирование фрагмента сада из природных материалов (по выбору учащихся).</w:t>
            </w:r>
          </w:p>
        </w:tc>
        <w:tc>
          <w:tcPr>
            <w:tcW w:w="4336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композиционные приемы паркового дизайна разных стилей;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фитодизайн (икебана).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использовать разнообразные материалы в макетировании.</w:t>
            </w:r>
          </w:p>
        </w:tc>
        <w:tc>
          <w:tcPr>
            <w:tcW w:w="5072" w:type="dxa"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338" w:rsidRPr="00367045" w:rsidTr="00210644">
        <w:trPr>
          <w:tblCellSpacing w:w="15" w:type="dxa"/>
        </w:trPr>
        <w:tc>
          <w:tcPr>
            <w:tcW w:w="61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2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Мода, культура и ты. Композиционно-конструктивные принципы дизайна одежды.</w:t>
            </w:r>
          </w:p>
        </w:tc>
        <w:tc>
          <w:tcPr>
            <w:tcW w:w="2532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своего собственного проекта вечернего платья – рисунок или рельефный коллаж.</w:t>
            </w:r>
          </w:p>
        </w:tc>
        <w:tc>
          <w:tcPr>
            <w:tcW w:w="4336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законы композиции в одежде;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два </w:t>
            </w: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композиционных принципа конструкции костюма.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работать над эскизом костюма.</w:t>
            </w:r>
          </w:p>
        </w:tc>
        <w:tc>
          <w:tcPr>
            <w:tcW w:w="5072" w:type="dxa"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338" w:rsidRPr="00367045" w:rsidTr="00210644">
        <w:trPr>
          <w:tblCellSpacing w:w="15" w:type="dxa"/>
        </w:trPr>
        <w:tc>
          <w:tcPr>
            <w:tcW w:w="61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192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костюм – мой облик. Дизайн современной одежды.</w:t>
            </w:r>
          </w:p>
        </w:tc>
        <w:tc>
          <w:tcPr>
            <w:tcW w:w="2532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Проектный рисунок одного из комплектов костюма (для дома, улицы, работы и т.п.), подбор цветовой гаммы.</w:t>
            </w:r>
          </w:p>
        </w:tc>
        <w:tc>
          <w:tcPr>
            <w:tcW w:w="4336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демократичность в моде;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принцип функциональности.</w:t>
            </w: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трансформировать одежду.</w:t>
            </w:r>
          </w:p>
        </w:tc>
        <w:tc>
          <w:tcPr>
            <w:tcW w:w="5072" w:type="dxa"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338" w:rsidRPr="00367045" w:rsidTr="00210644">
        <w:trPr>
          <w:tblCellSpacing w:w="15" w:type="dxa"/>
        </w:trPr>
        <w:tc>
          <w:tcPr>
            <w:tcW w:w="61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2" w:type="dxa"/>
            <w:vAlign w:val="center"/>
            <w:hideMark/>
          </w:tcPr>
          <w:p w:rsidR="003B5338" w:rsidRPr="00CA707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6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2" w:type="dxa"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338" w:rsidRPr="00367045" w:rsidTr="00210644">
        <w:trPr>
          <w:tblCellSpacing w:w="15" w:type="dxa"/>
        </w:trPr>
        <w:tc>
          <w:tcPr>
            <w:tcW w:w="61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25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Моделируешь себя – моделируешь мир.</w:t>
            </w:r>
          </w:p>
        </w:tc>
        <w:tc>
          <w:tcPr>
            <w:tcW w:w="2532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выставке творческих работ.</w:t>
            </w:r>
          </w:p>
        </w:tc>
        <w:tc>
          <w:tcPr>
            <w:tcW w:w="4336" w:type="dxa"/>
            <w:vAlign w:val="center"/>
            <w:hideMark/>
          </w:tcPr>
          <w:p w:rsidR="003B5338" w:rsidRPr="00367045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Поним. и уметь доказ.</w:t>
            </w:r>
            <w:r w:rsidRPr="0036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 человеку, прежде  нужно «быть», а не «казаться».</w:t>
            </w:r>
          </w:p>
        </w:tc>
        <w:tc>
          <w:tcPr>
            <w:tcW w:w="5072" w:type="dxa"/>
          </w:tcPr>
          <w:p w:rsidR="003B5338" w:rsidRDefault="003B5338" w:rsidP="002106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B5338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</w:p>
    <w:p w:rsidR="003B5338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</w:p>
    <w:p w:rsidR="003B5338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</w:p>
    <w:p w:rsidR="003B5338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</w:p>
    <w:p w:rsidR="003B5338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</w:p>
    <w:p w:rsidR="003B5338" w:rsidRPr="00367045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</w:p>
    <w:p w:rsidR="003B5338" w:rsidRPr="00367045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367045">
        <w:rPr>
          <w:rFonts w:ascii="Georgia" w:eastAsia="Times New Roman" w:hAnsi="Georgia" w:cs="Times New Roman"/>
          <w:b/>
          <w:bCs/>
          <w:color w:val="2E2E2E"/>
          <w:sz w:val="30"/>
          <w:szCs w:val="30"/>
          <w:lang w:eastAsia="ru-RU"/>
        </w:rPr>
        <w:t>Требования к уровню подготовки обучающихся</w:t>
      </w:r>
    </w:p>
    <w:p w:rsidR="003B5338" w:rsidRPr="00367045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367045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 Учащиеся должны понимать:</w:t>
      </w:r>
    </w:p>
    <w:p w:rsidR="003B5338" w:rsidRPr="00367045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367045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lastRenderedPageBreak/>
        <w:t>-значение древних корней народного искусства;</w:t>
      </w:r>
    </w:p>
    <w:p w:rsidR="003B5338" w:rsidRPr="00367045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367045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-связь времён в народном искусстве;</w:t>
      </w:r>
    </w:p>
    <w:p w:rsidR="003B5338" w:rsidRPr="00367045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367045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-место и роль декоративного искусства в жизни человека и общества в разные времена;</w:t>
      </w:r>
    </w:p>
    <w:p w:rsidR="003B5338" w:rsidRPr="00367045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367045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-особенности народного (крестьянского) искусства Татарстана;</w:t>
      </w:r>
    </w:p>
    <w:p w:rsidR="003B5338" w:rsidRPr="00367045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367045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-знать несколько разных промыслов, историю их возникновения и развития (Гжель, Жостово, Хохлама):</w:t>
      </w:r>
    </w:p>
    <w:p w:rsidR="003B5338" w:rsidRPr="00367045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367045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-уметь различать по стилистическим особенностям декоративное искусство разных времён: Египта, Древней Греции, средневековой Европы, эпохи барокко, классицизма;</w:t>
      </w:r>
    </w:p>
    <w:p w:rsidR="003B5338" w:rsidRPr="00367045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367045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-представлять тенденции развития современного повседневного и выставочного искусства.</w:t>
      </w:r>
    </w:p>
    <w:p w:rsidR="003B5338" w:rsidRPr="00367045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367045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Учащиеся должны уметь:</w:t>
      </w:r>
    </w:p>
    <w:p w:rsidR="003B5338" w:rsidRPr="00367045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367045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отражать в рисунках и проектах единство формы и декора (на доступном уровне);</w:t>
      </w:r>
    </w:p>
    <w:p w:rsidR="003B5338" w:rsidRPr="00367045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367045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создавать собственные проекты-импровизации в русле образного языка народного искусства, современных народных промыслов (ограничение цветовой палитры, вариации орнаментальных мотивов)</w:t>
      </w:r>
    </w:p>
    <w:p w:rsidR="003B5338" w:rsidRPr="00367045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367045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создавать проекты разных предметов среды, объединённых единой стилистикой (одежда, мебель, детали интерьера определённой эпохи);</w:t>
      </w:r>
    </w:p>
    <w:p w:rsidR="003B5338" w:rsidRPr="00367045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367045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объединять в индивидуально-коллективной работе творческие  усилия по созданию проектов украшения интерьера школы, или других декоративных работ, выполненных в материале.</w:t>
      </w:r>
    </w:p>
    <w:p w:rsidR="003B5338" w:rsidRPr="00367045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367045">
        <w:rPr>
          <w:rFonts w:ascii="Georgia" w:eastAsia="Times New Roman" w:hAnsi="Georgia" w:cs="Times New Roman"/>
          <w:b/>
          <w:bCs/>
          <w:color w:val="2E2E2E"/>
          <w:sz w:val="30"/>
          <w:szCs w:val="30"/>
          <w:lang w:eastAsia="ru-RU"/>
        </w:rPr>
        <w:t xml:space="preserve"> Нормы оценивания результатов обучающихся</w:t>
      </w:r>
    </w:p>
    <w:p w:rsidR="003B5338" w:rsidRPr="00367045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367045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Оценка "5" </w:t>
      </w:r>
    </w:p>
    <w:p w:rsidR="003B5338" w:rsidRPr="00367045" w:rsidRDefault="003B5338" w:rsidP="003B5338">
      <w:pPr>
        <w:numPr>
          <w:ilvl w:val="0"/>
          <w:numId w:val="16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367045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учащийся  полностью справляется с поставленной целью урока;</w:t>
      </w:r>
    </w:p>
    <w:p w:rsidR="003B5338" w:rsidRPr="00367045" w:rsidRDefault="003B5338" w:rsidP="003B5338">
      <w:pPr>
        <w:numPr>
          <w:ilvl w:val="0"/>
          <w:numId w:val="16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367045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lastRenderedPageBreak/>
        <w:t>правильно излагает изученный материал и умеет применить полученные  знания на практике;</w:t>
      </w:r>
    </w:p>
    <w:p w:rsidR="003B5338" w:rsidRPr="00367045" w:rsidRDefault="003B5338" w:rsidP="003B5338">
      <w:pPr>
        <w:numPr>
          <w:ilvl w:val="0"/>
          <w:numId w:val="16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367045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верно решает композицию рисунка, т.е. гармонично согласовывает между  собой все компоненты изображения;</w:t>
      </w:r>
    </w:p>
    <w:p w:rsidR="003B5338" w:rsidRPr="00367045" w:rsidRDefault="003B5338" w:rsidP="003B5338">
      <w:pPr>
        <w:numPr>
          <w:ilvl w:val="0"/>
          <w:numId w:val="16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367045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умеет подметить и передать в изображении наиболее характерное.</w:t>
      </w:r>
    </w:p>
    <w:p w:rsidR="003B5338" w:rsidRPr="00367045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367045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Оценка "4" </w:t>
      </w:r>
    </w:p>
    <w:p w:rsidR="003B5338" w:rsidRPr="00367045" w:rsidRDefault="003B5338" w:rsidP="003B5338">
      <w:pPr>
        <w:numPr>
          <w:ilvl w:val="0"/>
          <w:numId w:val="17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367045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учащийся полностью овладел программным материалом, но при изложении его допускает неточности второстепенного характера;</w:t>
      </w:r>
    </w:p>
    <w:p w:rsidR="003B5338" w:rsidRPr="00367045" w:rsidRDefault="003B5338" w:rsidP="003B5338">
      <w:pPr>
        <w:numPr>
          <w:ilvl w:val="0"/>
          <w:numId w:val="17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367045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гармонично согласовывает между собой все компоненты изображения;</w:t>
      </w:r>
    </w:p>
    <w:p w:rsidR="003B5338" w:rsidRPr="00367045" w:rsidRDefault="003B5338" w:rsidP="003B5338">
      <w:pPr>
        <w:numPr>
          <w:ilvl w:val="0"/>
          <w:numId w:val="17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367045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умеет подметить, но не совсем точно передаёт в изображении наиболее характерное.</w:t>
      </w:r>
    </w:p>
    <w:p w:rsidR="003B5338" w:rsidRPr="00367045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367045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Оценка "3"</w:t>
      </w:r>
    </w:p>
    <w:p w:rsidR="003B5338" w:rsidRPr="00367045" w:rsidRDefault="003B5338" w:rsidP="003B5338">
      <w:pPr>
        <w:numPr>
          <w:ilvl w:val="0"/>
          <w:numId w:val="18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367045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учащийся слабо справляется с поставленной целью урока;</w:t>
      </w:r>
    </w:p>
    <w:p w:rsidR="003B5338" w:rsidRPr="00367045" w:rsidRDefault="003B5338" w:rsidP="003B5338">
      <w:pPr>
        <w:numPr>
          <w:ilvl w:val="0"/>
          <w:numId w:val="18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367045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допускает неточность в изложении изученного материала.</w:t>
      </w:r>
    </w:p>
    <w:p w:rsidR="003B5338" w:rsidRPr="00367045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367045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Оценка "2" </w:t>
      </w:r>
    </w:p>
    <w:p w:rsidR="003B5338" w:rsidRPr="00367045" w:rsidRDefault="003B5338" w:rsidP="003B5338">
      <w:pPr>
        <w:numPr>
          <w:ilvl w:val="0"/>
          <w:numId w:val="19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367045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учащийся допускает грубые ошибки в ответе;</w:t>
      </w:r>
    </w:p>
    <w:p w:rsidR="003B5338" w:rsidRPr="00367045" w:rsidRDefault="003B5338" w:rsidP="003B5338">
      <w:pPr>
        <w:numPr>
          <w:ilvl w:val="0"/>
          <w:numId w:val="19"/>
        </w:numPr>
        <w:spacing w:before="240" w:after="240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367045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не справляется с поставленной целью урока.</w:t>
      </w:r>
    </w:p>
    <w:p w:rsidR="003B5338" w:rsidRPr="00367045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367045">
        <w:rPr>
          <w:rFonts w:ascii="Georgia" w:eastAsia="Times New Roman" w:hAnsi="Georgia" w:cs="Times New Roman"/>
          <w:b/>
          <w:bCs/>
          <w:color w:val="2E2E2E"/>
          <w:sz w:val="30"/>
          <w:szCs w:val="30"/>
          <w:lang w:eastAsia="ru-RU"/>
        </w:rPr>
        <w:t xml:space="preserve"> Учебно-методическое обеспечение программы</w:t>
      </w:r>
    </w:p>
    <w:p w:rsidR="003B5338" w:rsidRPr="00367045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367045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Интернет-ресурсы</w:t>
      </w:r>
    </w:p>
    <w:p w:rsidR="003B5338" w:rsidRPr="00367045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367045">
        <w:rPr>
          <w:rFonts w:ascii="Georgia" w:eastAsia="Times New Roman" w:hAnsi="Georgia" w:cs="Times New Roman"/>
          <w:b/>
          <w:bCs/>
          <w:color w:val="2E2E2E"/>
          <w:sz w:val="30"/>
          <w:szCs w:val="30"/>
          <w:lang w:eastAsia="ru-RU"/>
        </w:rPr>
        <w:t>http://ru.wikipedia.org/wiki</w:t>
      </w:r>
    </w:p>
    <w:p w:rsidR="003B5338" w:rsidRPr="00367045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367045">
        <w:rPr>
          <w:rFonts w:ascii="Georgia" w:eastAsia="Times New Roman" w:hAnsi="Georgia" w:cs="Times New Roman"/>
          <w:b/>
          <w:bCs/>
          <w:color w:val="2E2E2E"/>
          <w:sz w:val="30"/>
          <w:szCs w:val="30"/>
          <w:lang w:eastAsia="ru-RU"/>
        </w:rPr>
        <w:t>www.artvek.ru/dekor07.html</w:t>
      </w:r>
    </w:p>
    <w:p w:rsidR="003B5338" w:rsidRPr="00367045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367045">
        <w:rPr>
          <w:rFonts w:ascii="Georgia" w:eastAsia="Times New Roman" w:hAnsi="Georgia" w:cs="Times New Roman"/>
          <w:b/>
          <w:bCs/>
          <w:color w:val="2E2E2E"/>
          <w:sz w:val="30"/>
          <w:szCs w:val="30"/>
          <w:lang w:eastAsia="ru-RU"/>
        </w:rPr>
        <w:t>www.artproejekt.ru/library/rus18/st019.html</w:t>
      </w:r>
    </w:p>
    <w:p w:rsidR="003B5338" w:rsidRPr="00367045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367045">
        <w:rPr>
          <w:rFonts w:ascii="Georgia" w:eastAsia="Times New Roman" w:hAnsi="Georgia" w:cs="Times New Roman"/>
          <w:b/>
          <w:bCs/>
          <w:color w:val="2E2E2E"/>
          <w:sz w:val="30"/>
          <w:szCs w:val="30"/>
          <w:lang w:eastAsia="ru-RU"/>
        </w:rPr>
        <w:t>http://www.ntrst.ru/public.cms/?eid=690551</w:t>
      </w:r>
    </w:p>
    <w:p w:rsidR="003B5338" w:rsidRPr="00367045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367045">
        <w:rPr>
          <w:rFonts w:ascii="Georgia" w:eastAsia="Times New Roman" w:hAnsi="Georgia" w:cs="Times New Roman"/>
          <w:b/>
          <w:bCs/>
          <w:color w:val="2E2E2E"/>
          <w:sz w:val="30"/>
          <w:szCs w:val="30"/>
          <w:lang w:eastAsia="ru-RU"/>
        </w:rPr>
        <w:t>www.museum.ru/N31505</w:t>
      </w:r>
    </w:p>
    <w:p w:rsidR="003B5338" w:rsidRPr="00367045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367045">
        <w:rPr>
          <w:rFonts w:ascii="Georgia" w:eastAsia="Times New Roman" w:hAnsi="Georgia" w:cs="Times New Roman"/>
          <w:b/>
          <w:bCs/>
          <w:color w:val="2E2E2E"/>
          <w:sz w:val="30"/>
          <w:szCs w:val="30"/>
          <w:lang w:eastAsia="ru-RU"/>
        </w:rPr>
        <w:t>http://franky-boy2livejournal.com/191069.html</w:t>
      </w:r>
    </w:p>
    <w:p w:rsidR="003B5338" w:rsidRPr="00367045" w:rsidRDefault="003B5338" w:rsidP="003B5338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367045">
        <w:rPr>
          <w:rFonts w:ascii="Georgia" w:eastAsia="Times New Roman" w:hAnsi="Georgia" w:cs="Times New Roman"/>
          <w:b/>
          <w:bCs/>
          <w:color w:val="2E2E2E"/>
          <w:sz w:val="30"/>
          <w:szCs w:val="30"/>
          <w:lang w:eastAsia="ru-RU"/>
        </w:rPr>
        <w:lastRenderedPageBreak/>
        <w:t>http://www.ellada.spb.ru</w:t>
      </w:r>
    </w:p>
    <w:p w:rsidR="003B5338" w:rsidRDefault="003B5338" w:rsidP="00A65DE2">
      <w:pPr>
        <w:rPr>
          <w:sz w:val="32"/>
          <w:szCs w:val="32"/>
        </w:rPr>
      </w:pPr>
    </w:p>
    <w:sectPr w:rsidR="003B5338" w:rsidSect="003B5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4CA0" w:rsidRDefault="00B04CA0" w:rsidP="002937F4">
      <w:pPr>
        <w:spacing w:after="0" w:line="240" w:lineRule="auto"/>
      </w:pPr>
      <w:r>
        <w:separator/>
      </w:r>
    </w:p>
  </w:endnote>
  <w:endnote w:type="continuationSeparator" w:id="0">
    <w:p w:rsidR="00B04CA0" w:rsidRDefault="00B04CA0" w:rsidP="00293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4CA0" w:rsidRDefault="00B04CA0" w:rsidP="002937F4">
      <w:pPr>
        <w:spacing w:after="0" w:line="240" w:lineRule="auto"/>
      </w:pPr>
      <w:r>
        <w:separator/>
      </w:r>
    </w:p>
  </w:footnote>
  <w:footnote w:type="continuationSeparator" w:id="0">
    <w:p w:rsidR="00B04CA0" w:rsidRDefault="00B04CA0" w:rsidP="00293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2703B"/>
    <w:multiLevelType w:val="multilevel"/>
    <w:tmpl w:val="D068D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B17EF8"/>
    <w:multiLevelType w:val="multilevel"/>
    <w:tmpl w:val="AB7C2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2C3D70"/>
    <w:multiLevelType w:val="multilevel"/>
    <w:tmpl w:val="41BC1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3E59BC"/>
    <w:multiLevelType w:val="multilevel"/>
    <w:tmpl w:val="84FE9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9C4077"/>
    <w:multiLevelType w:val="multilevel"/>
    <w:tmpl w:val="BE740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592BCE"/>
    <w:multiLevelType w:val="multilevel"/>
    <w:tmpl w:val="6A1E6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7144D5"/>
    <w:multiLevelType w:val="multilevel"/>
    <w:tmpl w:val="D49E2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DC25D2"/>
    <w:multiLevelType w:val="multilevel"/>
    <w:tmpl w:val="36023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4A33A7"/>
    <w:multiLevelType w:val="multilevel"/>
    <w:tmpl w:val="B2A4E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7939B4"/>
    <w:multiLevelType w:val="multilevel"/>
    <w:tmpl w:val="E2686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283C92"/>
    <w:multiLevelType w:val="multilevel"/>
    <w:tmpl w:val="D81C4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F87962"/>
    <w:multiLevelType w:val="multilevel"/>
    <w:tmpl w:val="ECDEC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C85EFA"/>
    <w:multiLevelType w:val="multilevel"/>
    <w:tmpl w:val="A9FEF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0618BD"/>
    <w:multiLevelType w:val="multilevel"/>
    <w:tmpl w:val="93907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7C492A"/>
    <w:multiLevelType w:val="multilevel"/>
    <w:tmpl w:val="1B9A6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063AB9"/>
    <w:multiLevelType w:val="multilevel"/>
    <w:tmpl w:val="278C6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165961"/>
    <w:multiLevelType w:val="multilevel"/>
    <w:tmpl w:val="4F1A1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A935499"/>
    <w:multiLevelType w:val="multilevel"/>
    <w:tmpl w:val="6E10E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E644D1E"/>
    <w:multiLevelType w:val="multilevel"/>
    <w:tmpl w:val="66BE0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6"/>
  </w:num>
  <w:num w:numId="5">
    <w:abstractNumId w:val="13"/>
  </w:num>
  <w:num w:numId="6">
    <w:abstractNumId w:val="5"/>
  </w:num>
  <w:num w:numId="7">
    <w:abstractNumId w:val="2"/>
  </w:num>
  <w:num w:numId="8">
    <w:abstractNumId w:val="7"/>
  </w:num>
  <w:num w:numId="9">
    <w:abstractNumId w:val="17"/>
  </w:num>
  <w:num w:numId="10">
    <w:abstractNumId w:val="8"/>
  </w:num>
  <w:num w:numId="11">
    <w:abstractNumId w:val="14"/>
  </w:num>
  <w:num w:numId="12">
    <w:abstractNumId w:val="16"/>
  </w:num>
  <w:num w:numId="13">
    <w:abstractNumId w:val="10"/>
  </w:num>
  <w:num w:numId="14">
    <w:abstractNumId w:val="18"/>
  </w:num>
  <w:num w:numId="15">
    <w:abstractNumId w:val="11"/>
  </w:num>
  <w:num w:numId="16">
    <w:abstractNumId w:val="4"/>
  </w:num>
  <w:num w:numId="17">
    <w:abstractNumId w:val="15"/>
  </w:num>
  <w:num w:numId="18">
    <w:abstractNumId w:val="1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CFA"/>
    <w:rsid w:val="00007669"/>
    <w:rsid w:val="000505F2"/>
    <w:rsid w:val="00076247"/>
    <w:rsid w:val="000B4BBB"/>
    <w:rsid w:val="00237263"/>
    <w:rsid w:val="002557E5"/>
    <w:rsid w:val="002937F4"/>
    <w:rsid w:val="003040F4"/>
    <w:rsid w:val="00387406"/>
    <w:rsid w:val="003B5338"/>
    <w:rsid w:val="003C4723"/>
    <w:rsid w:val="003C5541"/>
    <w:rsid w:val="004350FC"/>
    <w:rsid w:val="00456014"/>
    <w:rsid w:val="0048017C"/>
    <w:rsid w:val="00613F06"/>
    <w:rsid w:val="00617F64"/>
    <w:rsid w:val="006256D2"/>
    <w:rsid w:val="006E5306"/>
    <w:rsid w:val="00726624"/>
    <w:rsid w:val="00784223"/>
    <w:rsid w:val="008064CE"/>
    <w:rsid w:val="00847278"/>
    <w:rsid w:val="00853ADE"/>
    <w:rsid w:val="00856244"/>
    <w:rsid w:val="00866EEB"/>
    <w:rsid w:val="009F35BF"/>
    <w:rsid w:val="00A04E4D"/>
    <w:rsid w:val="00A25724"/>
    <w:rsid w:val="00A62493"/>
    <w:rsid w:val="00A65DE2"/>
    <w:rsid w:val="00A85DF4"/>
    <w:rsid w:val="00A96732"/>
    <w:rsid w:val="00AA36F9"/>
    <w:rsid w:val="00AA5E20"/>
    <w:rsid w:val="00AC7265"/>
    <w:rsid w:val="00AE6AFD"/>
    <w:rsid w:val="00B04CA0"/>
    <w:rsid w:val="00B61F0C"/>
    <w:rsid w:val="00BC1A7A"/>
    <w:rsid w:val="00C35569"/>
    <w:rsid w:val="00C426C9"/>
    <w:rsid w:val="00CF11C2"/>
    <w:rsid w:val="00CF6AC3"/>
    <w:rsid w:val="00D21D95"/>
    <w:rsid w:val="00D60FA8"/>
    <w:rsid w:val="00D65CFA"/>
    <w:rsid w:val="00D97ED9"/>
    <w:rsid w:val="00DA154C"/>
    <w:rsid w:val="00DC6EB6"/>
    <w:rsid w:val="00E30E59"/>
    <w:rsid w:val="00E75F90"/>
    <w:rsid w:val="00EB317C"/>
    <w:rsid w:val="00ED671E"/>
    <w:rsid w:val="00F2038C"/>
    <w:rsid w:val="00F25CED"/>
    <w:rsid w:val="00F4685D"/>
    <w:rsid w:val="00FA3153"/>
    <w:rsid w:val="00FA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D5A9C5-837A-4CB3-B58A-CFDB19680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15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3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456014"/>
    <w:pPr>
      <w:widowControl w:val="0"/>
      <w:snapToGrid w:val="0"/>
      <w:spacing w:after="0" w:line="240" w:lineRule="auto"/>
      <w:ind w:left="480" w:hanging="180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293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937F4"/>
  </w:style>
  <w:style w:type="paragraph" w:styleId="a6">
    <w:name w:val="footer"/>
    <w:basedOn w:val="a"/>
    <w:link w:val="a7"/>
    <w:uiPriority w:val="99"/>
    <w:unhideWhenUsed/>
    <w:rsid w:val="00293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937F4"/>
  </w:style>
  <w:style w:type="paragraph" w:styleId="a8">
    <w:name w:val="Balloon Text"/>
    <w:basedOn w:val="a"/>
    <w:link w:val="a9"/>
    <w:uiPriority w:val="99"/>
    <w:semiHidden/>
    <w:unhideWhenUsed/>
    <w:rsid w:val="00D97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7ED9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A25724"/>
    <w:rPr>
      <w:color w:val="0000FF"/>
      <w:u w:val="single"/>
    </w:rPr>
  </w:style>
  <w:style w:type="table" w:styleId="ab">
    <w:name w:val="Table Grid"/>
    <w:basedOn w:val="a1"/>
    <w:uiPriority w:val="39"/>
    <w:rsid w:val="003B5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2"/>
    <w:basedOn w:val="a"/>
    <w:rsid w:val="003B5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5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36186">
          <w:marLeft w:val="0"/>
          <w:marRight w:val="0"/>
          <w:marTop w:val="0"/>
          <w:marBottom w:val="0"/>
          <w:divBdr>
            <w:top w:val="single" w:sz="2" w:space="0" w:color="E0E0E0"/>
            <w:left w:val="single" w:sz="2" w:space="0" w:color="E0E0E0"/>
            <w:bottom w:val="single" w:sz="2" w:space="0" w:color="E0E0E0"/>
            <w:right w:val="single" w:sz="2" w:space="0" w:color="E0E0E0"/>
          </w:divBdr>
          <w:divsChild>
            <w:div w:id="1119765756">
              <w:marLeft w:val="0"/>
              <w:marRight w:val="0"/>
              <w:marTop w:val="0"/>
              <w:marBottom w:val="0"/>
              <w:divBdr>
                <w:top w:val="single" w:sz="2" w:space="0" w:color="E0E0E0"/>
                <w:left w:val="single" w:sz="2" w:space="0" w:color="E0E0E0"/>
                <w:bottom w:val="single" w:sz="2" w:space="0" w:color="E0E0E0"/>
                <w:right w:val="single" w:sz="2" w:space="0" w:color="E0E0E0"/>
              </w:divBdr>
            </w:div>
          </w:divsChild>
        </w:div>
        <w:div w:id="1096555099">
          <w:marLeft w:val="0"/>
          <w:marRight w:val="0"/>
          <w:marTop w:val="0"/>
          <w:marBottom w:val="0"/>
          <w:divBdr>
            <w:top w:val="single" w:sz="2" w:space="0" w:color="E0E0E0"/>
            <w:left w:val="single" w:sz="2" w:space="0" w:color="E0E0E0"/>
            <w:bottom w:val="single" w:sz="2" w:space="0" w:color="E0E0E0"/>
            <w:right w:val="single" w:sz="2" w:space="0" w:color="E0E0E0"/>
          </w:divBdr>
          <w:divsChild>
            <w:div w:id="1759210902">
              <w:marLeft w:val="0"/>
              <w:marRight w:val="0"/>
              <w:marTop w:val="0"/>
              <w:marBottom w:val="0"/>
              <w:divBdr>
                <w:top w:val="single" w:sz="2" w:space="0" w:color="E0E0E0"/>
                <w:left w:val="single" w:sz="2" w:space="0" w:color="E0E0E0"/>
                <w:bottom w:val="single" w:sz="2" w:space="0" w:color="E0E0E0"/>
                <w:right w:val="single" w:sz="2" w:space="0" w:color="E0E0E0"/>
              </w:divBdr>
            </w:div>
          </w:divsChild>
        </w:div>
      </w:divsChild>
    </w:div>
    <w:div w:id="4417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22</Pages>
  <Words>3437</Words>
  <Characters>19597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2023-10-16T15:47:00Z</dcterms:created>
  <dcterms:modified xsi:type="dcterms:W3CDTF">2023-10-19T13:48:00Z</dcterms:modified>
</cp:coreProperties>
</file>