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58" w:rsidRPr="00CB3458" w:rsidRDefault="00CB3458" w:rsidP="00CB3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CB34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10 КЛАСС</w:t>
      </w:r>
    </w:p>
    <w:tbl>
      <w:tblPr>
        <w:tblW w:w="154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7597"/>
        <w:gridCol w:w="652"/>
        <w:gridCol w:w="1579"/>
        <w:gridCol w:w="1636"/>
        <w:gridCol w:w="1094"/>
        <w:gridCol w:w="2421"/>
      </w:tblGrid>
      <w:tr w:rsidR="00CB3458" w:rsidRPr="00CB3458" w:rsidTr="00CB3458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 xml:space="preserve">№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/</w:t>
            </w:r>
            <w:proofErr w:type="spellStart"/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B3458" w:rsidRPr="00CB3458" w:rsidTr="00CB3458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Физика – фундаментальная наука о природе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Способы измерения физических величин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Механическое движение. Система отсчета. Относительность механического движения. Прямая и обратная задачи механики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Радиус-вектор материальной точки, его проекции на оси координат. Траектория. Перемещение. Скорость. Их проекции на оси координат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Сложение перемещений и скоростей. 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Движение тела, брошенного под углом к горизонту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Криволинейное движение. Движение по окружности. Угловая и линейная скорость. Период и частота. Центростремительное и полное ускорение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"Кинематика"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Сила. Равнодействующая сила. Второй закон Ньютона. Масса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Взаимодействие тел. Третий закон Ньютона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Сила тяжести и ускорение свободного падения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Сила упругости. Закон Гука. Вес тела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Давление. Гидростатическое давление. Сила Архимеда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Момент силы относительно оси вращения. Плечо силы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Сложение сил, приложенных к твердому телу. Центр тяжести тела. Условия равновесия твердого тела. Виды равновесия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"Динамика. Статика твердого тела"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Импульс материальной точки, системы материальных точек. Центр масс системы материальных точек. Теорема о движении центра масс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Потенциальные и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непотенциальные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силы. Потенциальная энергия. Вторая космическая скорость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Третья космическая скорость. Связь работы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непотенциальных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сил с изменением механической энергии системы тел. Закон сохранения механической энергии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"Законы сохранения в механике"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Масса и размеры молекул (атомов). Количество вещества. Постоянная Авогадро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Температура. Тепловое равновесие. Шкала Цельсия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Идеальный газ. Газовые законы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Уравнение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Менделеева-Клапейрона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. 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Абсолютная температура. Закон Дальтона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Изопроцессы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в идеальном газе с постоянным количеством вещества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Графическое представление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изопроцессов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: изотерма, изохора, изобара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Основное уравнение МКТ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Обобщение и систематизация знаний по теме "Основы МКТ"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"Основы МКТ"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Модель идеального газа в термодинамике. Условия применимости этой модели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Уравнение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Менделеева-Клапейрона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и выражение для внутренней энергии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Выражение для внутренней энергии одноатомного идеального газа. Квазистатические и нестатические процессы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Элементарная работа в термодинамике. Вычисление работы по графику процесса на pV-диаграмме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Конвекция, теплопроводность, излучение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Количество теплоты. Теплоёмкость тела. Удельная и молярная теплоёмкости вещества. Удельная теплота сгорания топлива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Расчёт количества теплоты при теплопередаче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Понятие об адиабатном процессе. Первый закон термодинамики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Второй закон термодинамики для равновесных и неравновесных процессов. Необратимость природных процессов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Принципы действия тепловых машин. КПД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Максимальное значение КПД. Цикл Карно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Экологические аспекты использования тепловых двигателей. Тепловое загрязнение окружающей среды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"Термодинамика. Тепловые машины"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Парообразование и конденсация. Испарение и кипение. Удельная теплота парообразования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Влажность воздуха. Абсолютная и относительная влажность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Твёрдое тело. Кристаллические и аморфные тела. Анизотропия свойств кристаллов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Тепловое расширение жидкостей и твёрдых тел.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Ангармонизм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тепловых колебаний частиц вещества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Преобразование энергии в фазовых переходах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Уравнение теплового баланса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Поверхностное натяжение. Капиллярные явления. Давление под искривленной поверхностью жидкости. Формула Лапласа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Контрольная работа по теме "Агрегатные состояния вещества. </w:t>
            </w: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Фазовые переходы"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Электризация тел и её проявления. Электрический заряд. Два вида электрических зарядов. Проводники, диэлектрики и полупроводники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Взаимодействие зарядов. Точечные заряды. Закон Кулона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Электрическое поле. Его действие на электрические заряды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Потенциальная энергия заряда в электростатическом поле. Потенциал электростатического поля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Принцип суперпозиции электрических полей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Поле точечного заряда. Поле равномерно заряженной сферы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Диэлектрики и полупроводники в электростатическом поле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Конденсатор. Электроёмкость конденсатора. Электроёмкость </w:t>
            </w: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плоского конденсатора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Параллельное соединение конденсаторов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Последовательное соединение конденсаторов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Энергия заряженного конденсатора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Движение заряженной частицы в однородном электрическом поле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Обобщение и систематизация знаний по теме "Электрическое поле"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"Электрическое поле"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Источники тока. Напряжение и ЭДС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Закон Ома для участка цепи. Электрическое сопротивление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Удельное сопротивление вещества. 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Расчёт разветвлённых электрических цепей. Правила Кирхгофа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Работа электрического тока. Закон Джоуля —Ленца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ЭДС и внутреннее сопротивление источника тока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Закон Ома для полной (замкнутой) электрической цепи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Мощность источника тока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Короткое замыкание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Конденсатор в цепи постоянного тока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 по теме "Постоянный электрический ток"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 по теме "Постоянный электрический ток"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Решение задач по теме "Постоянный электрический ток"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Контрольная работа по теме "Постоянный электрический ток"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139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Электрическая проводимость различных веществ. Электрический ток в металлах. Сверхпроводимость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Электрический ток в растворах и расплавах электролитов. Законы Фарадея для электролиза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Электрический ток в газах. Плазма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Электрический ток в вакууме. Вакуумные приборы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Электрический ток в полупроводниках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Полупроводниковые приборы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</w:t>
            </w: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измерительных приборов" или "Знакомство с цифровой лабораторией по физике. Примеры измерения физических величин при помощи компьютерных датчиков"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149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Fтр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(N)" или "Исследование движения бруска по наклонной плоскости с </w:t>
            </w: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переменным коэффициентом трения" или "Изучение движения груза на валу с трением"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Измерение коэффициента поверхностного натяжения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159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вольт-амперной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характеристики диода"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162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163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164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Резервный урок. Обобщение и систематизация знаний по теме "Основы </w:t>
            </w:r>
            <w:proofErr w:type="spellStart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молекулярно</w:t>
            </w: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softHyphen/>
              <w:t>кинетической</w:t>
            </w:r>
            <w:proofErr w:type="spellEnd"/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 теории"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166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"Термодинамика. Тепловые машины"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 xml:space="preserve">Резервный урок. Обобщение и систематизация знаний по теме </w:t>
            </w: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"Агрегатные состояния вещества. Фазовые переходы"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169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CB345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B3458" w:rsidRPr="00CB3458" w:rsidTr="00CB3458">
        <w:trPr>
          <w:tblCellSpacing w:w="15" w:type="dxa"/>
        </w:trPr>
        <w:tc>
          <w:tcPr>
            <w:tcW w:w="0" w:type="auto"/>
            <w:gridSpan w:val="2"/>
            <w:hideMark/>
          </w:tcPr>
          <w:p w:rsidR="00CB3458" w:rsidRPr="00CB3458" w:rsidRDefault="00CB3458" w:rsidP="00CB345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CB3458">
              <w:rPr>
                <w:rFonts w:ascii="inherit" w:eastAsia="Times New Roman" w:hAnsi="inherit" w:cs="Times New Roman"/>
                <w:sz w:val="25"/>
                <w:szCs w:val="25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CB3458" w:rsidRPr="00CB3458" w:rsidRDefault="00CB3458" w:rsidP="00CB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3B57" w:rsidRDefault="009C3B57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Default="00D369CC"/>
    <w:p w:rsidR="00D369CC" w:rsidRPr="00D369CC" w:rsidRDefault="00D369CC" w:rsidP="00D369C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369C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br/>
        <w:t>ПОУРОЧНОЕ ПЛАНИРОВАНИЕ</w:t>
      </w:r>
    </w:p>
    <w:p w:rsidR="00D369CC" w:rsidRPr="00D369CC" w:rsidRDefault="00D369CC" w:rsidP="00D369C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369C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10 КЛАСС</w:t>
      </w:r>
    </w:p>
    <w:tbl>
      <w:tblPr>
        <w:tblW w:w="154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"/>
        <w:gridCol w:w="6328"/>
        <w:gridCol w:w="652"/>
        <w:gridCol w:w="1632"/>
        <w:gridCol w:w="1689"/>
        <w:gridCol w:w="1130"/>
        <w:gridCol w:w="3559"/>
      </w:tblGrid>
      <w:tr w:rsidR="00D369CC" w:rsidRPr="00D369CC" w:rsidTr="00D369CC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 xml:space="preserve">№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/</w:t>
            </w:r>
            <w:proofErr w:type="spellStart"/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369CC" w:rsidRPr="00D369CC" w:rsidTr="00D369CC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[[Физика — наука о природе. Научные методы познания окружающего мира]]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https://m.edsoo.ru/ff0c32e2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[[Роль и место физики в формировании современной научной картины мира, в практической деятельности людей]]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https://m.edsoo.ru/ff0c33e6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[[Механическое движение. Относительность механического движения. Перемещение, скорость, ускорение]]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6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https://m.edsoo.ru/ff0c3508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[[Равномерное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прямолинейное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движение]]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7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https://m.edsoo.ru/ff0c3620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[[Равноускоренное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прямолинейное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движение]]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8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https://m.edsoo.ru/ff0c372e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[[Свободное падение. Ускорение свободного падения]]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9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https://m.edsoo.ru/ff0c39cc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[[Криволинейное движение. Движение материальной точки по окружности]]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0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https://m.edsoo.ru/ff0c3ada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[[Принцип относительности Галилея. Инерциальные системы отсчета. Первый закон Ньютона]]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1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https://m.edsoo.ru/ff0c3be8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[[Масса тела. Сила. Принцип суперпозиции сил.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Второи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закон Ньютона для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материальнои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точки]]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2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https://m.edsoo.ru/ff0c3be8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Третии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закон Ньютона для материальных точек]]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3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https://m.edsoo.ru/ff0c3be8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[[Закон всемирного тяготения. Сила тяжести. Первая космическая скорость]]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4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https://m.edsoo.ru/ff0c3d00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[[Сила упругости. Закон Гука. Вес тела]]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5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https://m.edsoo.ru/ff0c3e18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[[Сила трения. Коэффициент трения. Сила сопротивления при движении тела в жидкости или газе]]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6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https://m.edsoo.ru/ff0c3f76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[[Поступательное и вращательное движение абсолютно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твёрдого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тела. Момент силы. Плечо силы. Условия равновесия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твёрдого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тела]]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7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https://m.edsoo.ru/ff0c41a6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[[Импульс материальной точки, системы материальных точек. Импульс силы. Закон сохранения импульса. Реактивное движение]]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8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https://m.edsoo.ru/ff0c43d6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[[Работа и мощность силы. Кинетическая энергия материальной̆ точки. Теорема об изменении кинетической̆ энергии]]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19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https://m.edsoo.ru/ff0c4502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[[Потенциальная энергия. Потенциальная энергия упруго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деформированнои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пружины. Потенциальная энергия тела вблизи поверхности Земли]]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0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https://m.edsoo.ru/ff0c461a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[[Потенциальные и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непотенциальные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силы. Связь работы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непотенциальных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сил с изменением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механическои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энергии системы тел. Закон сохранения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механическои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энергии]]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1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https://m.edsoo.ru/ff0c478c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[[Лабораторная работа «Исследование связи работы силы с изменением механической энергии тела на примере растяжения резинового жгута»]]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[[Контрольная работа по теме «Кинематика. Динамика. Законы сохранения в механике»]]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2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https://m.edsoo.ru/ff0c4b74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[[Основные положения молекулярно-кинетической теории. Броуновское движение. Диффузия]]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3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https://m.edsoo.ru/ff0c4dc2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[[Характер движения и взаимодействия частиц вещества. Модели строения газов, жидкостей и твёрдых тел]]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[[Масса молекул. Количество вещества. Постоянная Авогадро]]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[[Тепловое равновесие. Температура и её измерение. Шкала температур Цельсия]]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[[Идеальный газ в МКТ. Основное уравнение МКТ]]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4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https://m.edsoo.ru/ff0c4fde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[[Абсолютная температура как мера средней кинетической энергии движения молекул. Уравнение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Менделеева-Клапейрона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5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https://m.edsoo.ru/ff0c511e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[[Закон Дальтона. Газовые законы]]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[[Лабораторная работа «Исследование зависимости между параметрами состояния разреженного газа»]]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Изопроцессы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в идеальном газе и их графическое представление]]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6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https://m.edsoo.ru/ff0c570e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[[Внутренняя энергия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термодинамическои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системы и способы её изменения. Количество теплоты и работа. Внутренняя энергия одноатомного идеального газа]]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7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https://m.edsoo.ru/ff0c5952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[[Виды теплопередачи]]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8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https://m.edsoo.ru/ff0c5c36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[[Удельная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теплоёмкость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вещества. Количество теплоты при теплопередаче. Адиабатный процесс]]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29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https://m.edsoo.ru/ff0c5c36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[[Первый закон термодинамики и его применение к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изопроцессам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0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https://m.edsoo.ru/ff0c5efc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[[Необратимость процессов в природе. Второй закон термодинамики]]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1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https://m.edsoo.ru/ff0c6230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[[Принцип действия и КПД тепловой машины]]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2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https://m.edsoo.ru/ff0c600a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[[Цикл Карно и его КПД]]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[[Экологические проблемы теплоэнергетики]]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[[Обобщающий урок «Молекулярная физика. Основы термодинамики»]]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3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https://m.edsoo.ru/ff0c6938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[[Контрольная работа по теме «Молекулярная физика. Основы термодинамики»]]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4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https://m.edsoo.ru/ff0c6a50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[[Парообразование и конденсация. Испарение и кипение]]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5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https://m.edsoo.ru/ff0c63b6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[[Абсолютная и относительная влажность воздуха. Насыщенный пар]]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6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https://m.edsoo.ru/ff0c64d8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Твёрдое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тело. Кристаллические и аморфные тела. Анизотропия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свойств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кристаллов. Жидкие кристаллы. Современные материалы]]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7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https://m.edsoo.ru/ff0c65f0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[[Плавление и кристаллизация. Удельная теплота плавления. Сублимация]]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8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https://m.edsoo.ru/ff0c6708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[[Уравнение теплового баланса]]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39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https://m.edsoo.ru/ff0c6820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[[Электризация тел.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заряд. Два вида </w:t>
            </w: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электрических зарядов]]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 xml:space="preserve">[[Библиотека ЦОК </w:t>
            </w:r>
            <w:hyperlink r:id="rId40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https://m.edsoo.ru/ff0c6bcc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[[Проводники, диэлектрики и полупроводники. Закон сохранения электрического заряда]]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1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https://m.edsoo.ru/ff0c6bcc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Взаимодействие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зарядов. Закон Кулона.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Точечныи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заряд]]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2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https://m.edsoo.ru/ff0c6ce4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Напряжённость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электрического поля. Принцип суперпозиции электрических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полеи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̆. Линии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напряжённости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3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https://m.edsoo.ru/ff0c6df2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[[Работа сил электростатического поля. Потенциал. Разность потенциалов]]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4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https://m.edsoo.ru/ff0c6f00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[[Проводники и диэлектрики в электростатическом поле. Диэлектрическая проницаемость]]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5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https://m.edsoo.ru/ff0c7018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Электроёмкость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. Конденсатор]]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6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https://m.edsoo.ru/ff0c7126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Электроёмкость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плоского конденсатора. Энергия заряженного конденсатора]]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7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https://m.edsoo.ru/ff0c72c0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[[Лабораторная работа "Измерение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электроёмкости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конденсатора"]]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[[Принцип действия и применение конденсаторов, копировального аппарата, струйного принтера. Электростатическая защита. Заземление электроприборов]]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[[Электрический ток, условия его существования. Постоянный ток. Сила тока. Напряжение. Сопротивление. Закон Ома для участка цепи]]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[[Последовательное, параллельное, смешанное </w:t>
            </w: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соединение проводников. Лабораторная работа «Изучение смешанного соединения резисторов»]]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 xml:space="preserve">[[Библиотека ЦОК </w:t>
            </w:r>
            <w:hyperlink r:id="rId48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https://m.edsoo.ru/ff0c74f0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[[Работа и мощность электрического тока. Закон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Джоуля-Ленца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49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https://m.edsoo.ru/ff0c7838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0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https://m.edsoo.ru/ff0c7ae0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[[Электронная проводимость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твёрдых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металлов. Зависимость сопротивления металлов от температуры. Сверхпроводимость]]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ток в вакууме.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Свойства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электронных пучков]]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[[Полупроводники, их собственная и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примесная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проводимость.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Свойства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p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—n-перехода. Полупроводниковые приборы]]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1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https://m.edsoo.ru/ff0c84ae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ток в растворах и расплавах электролитов. Электролитическая диссоциация. Электролиз]]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2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https://m.edsoo.ru/ff0c82ba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Электрическии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ток в газах.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Самостоятельныи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̆ и </w:t>
            </w:r>
            <w:proofErr w:type="spellStart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несамостоятельныи</w:t>
            </w:r>
            <w:proofErr w:type="spellEnd"/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̆ разряд. Молния. Плазма]]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3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https://m.edsoo.ru/ff0c84ae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[[Электрические приборы и устройства и их практическое применение. Правила техники безопасности]]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4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https://m.edsoo.ru/ff0c86fc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[[Обобщающий урок «Электродинамика»]]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5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https://m.edsoo.ru/ff0c88be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[[Контрольная работа по теме «Электростатика. Постоянный электрический ток. Токи в различных </w:t>
            </w: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lastRenderedPageBreak/>
              <w:t>средах»]]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6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https://m.edsoo.ru/ff0c8a8a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[[Резервный урок. Контрольная работа по теме "Электродинамика"]]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7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https://m.edsoo.ru/ff0c8c56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[[Резервный урок. Обобщающий урок по темам 10 класса]]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 xml:space="preserve">[[Библиотека ЦОК </w:t>
            </w:r>
            <w:hyperlink r:id="rId58" w:history="1">
              <w:r w:rsidRPr="00D369CC">
                <w:rPr>
                  <w:rFonts w:ascii="inherit" w:eastAsia="Times New Roman" w:hAnsi="inherit" w:cs="Times New Roman"/>
                  <w:color w:val="0000FF"/>
                  <w:sz w:val="25"/>
                </w:rPr>
                <w:t>https://m.edsoo.ru/ff0c8f6c</w:t>
              </w:r>
            </w:hyperlink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]]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gridSpan w:val="7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D369CC" w:rsidRPr="00D369CC" w:rsidTr="00D369CC">
        <w:trPr>
          <w:tblCellSpacing w:w="15" w:type="dxa"/>
        </w:trPr>
        <w:tc>
          <w:tcPr>
            <w:tcW w:w="0" w:type="auto"/>
            <w:gridSpan w:val="2"/>
            <w:hideMark/>
          </w:tcPr>
          <w:p w:rsidR="00D369CC" w:rsidRPr="00D369CC" w:rsidRDefault="00D369CC" w:rsidP="00D369C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5"/>
                <w:szCs w:val="25"/>
              </w:rPr>
            </w:pPr>
            <w:r w:rsidRPr="00D369CC">
              <w:rPr>
                <w:rFonts w:ascii="inherit" w:eastAsia="Times New Roman" w:hAnsi="inherit" w:cs="Times New Roman"/>
                <w:sz w:val="25"/>
                <w:szCs w:val="25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369CC" w:rsidRPr="00D369CC" w:rsidRDefault="00D369CC" w:rsidP="00D369C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369CC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D369CC" w:rsidRPr="00D369CC" w:rsidRDefault="00D369CC" w:rsidP="00D369C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D369CC" w:rsidRPr="00D369CC" w:rsidRDefault="00D369CC" w:rsidP="00D369C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369C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11 КЛАСС</w:t>
      </w:r>
    </w:p>
    <w:p w:rsidR="00D369CC" w:rsidRDefault="00D369CC"/>
    <w:sectPr w:rsidR="00D369CC" w:rsidSect="00CB34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3458"/>
    <w:rsid w:val="00820586"/>
    <w:rsid w:val="009C3B57"/>
    <w:rsid w:val="00CB3458"/>
    <w:rsid w:val="00D3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369C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369C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5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3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6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8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8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1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4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1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4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1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2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9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7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7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7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9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0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2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8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7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1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6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8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1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8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8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5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1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0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72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5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5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8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7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6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6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2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4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2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3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2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0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3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5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7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3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7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1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4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3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9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1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9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9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3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2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6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2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0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4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5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3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8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8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0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3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0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8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6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8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4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8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9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6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c3be8" TargetMode="External"/><Relationship Id="rId18" Type="http://schemas.openxmlformats.org/officeDocument/2006/relationships/hyperlink" Target="https://m.edsoo.ru/ff0c43d6" TargetMode="External"/><Relationship Id="rId26" Type="http://schemas.openxmlformats.org/officeDocument/2006/relationships/hyperlink" Target="https://m.edsoo.ru/ff0c570e" TargetMode="External"/><Relationship Id="rId39" Type="http://schemas.openxmlformats.org/officeDocument/2006/relationships/hyperlink" Target="https://m.edsoo.ru/ff0c6820" TargetMode="External"/><Relationship Id="rId21" Type="http://schemas.openxmlformats.org/officeDocument/2006/relationships/hyperlink" Target="https://m.edsoo.ru/ff0c478c" TargetMode="External"/><Relationship Id="rId34" Type="http://schemas.openxmlformats.org/officeDocument/2006/relationships/hyperlink" Target="https://m.edsoo.ru/ff0c6a50" TargetMode="External"/><Relationship Id="rId42" Type="http://schemas.openxmlformats.org/officeDocument/2006/relationships/hyperlink" Target="https://m.edsoo.ru/ff0c6ce4" TargetMode="External"/><Relationship Id="rId47" Type="http://schemas.openxmlformats.org/officeDocument/2006/relationships/hyperlink" Target="https://m.edsoo.ru/ff0c72c0" TargetMode="External"/><Relationship Id="rId50" Type="http://schemas.openxmlformats.org/officeDocument/2006/relationships/hyperlink" Target="https://m.edsoo.ru/ff0c7ae0" TargetMode="External"/><Relationship Id="rId55" Type="http://schemas.openxmlformats.org/officeDocument/2006/relationships/hyperlink" Target="https://m.edsoo.ru/ff0c88be" TargetMode="External"/><Relationship Id="rId7" Type="http://schemas.openxmlformats.org/officeDocument/2006/relationships/hyperlink" Target="https://m.edsoo.ru/ff0c3620" TargetMode="External"/><Relationship Id="rId12" Type="http://schemas.openxmlformats.org/officeDocument/2006/relationships/hyperlink" Target="https://m.edsoo.ru/ff0c3be8" TargetMode="External"/><Relationship Id="rId17" Type="http://schemas.openxmlformats.org/officeDocument/2006/relationships/hyperlink" Target="https://m.edsoo.ru/ff0c41a6" TargetMode="External"/><Relationship Id="rId25" Type="http://schemas.openxmlformats.org/officeDocument/2006/relationships/hyperlink" Target="https://m.edsoo.ru/ff0c511e" TargetMode="External"/><Relationship Id="rId33" Type="http://schemas.openxmlformats.org/officeDocument/2006/relationships/hyperlink" Target="https://m.edsoo.ru/ff0c6938" TargetMode="External"/><Relationship Id="rId38" Type="http://schemas.openxmlformats.org/officeDocument/2006/relationships/hyperlink" Target="https://m.edsoo.ru/ff0c6708" TargetMode="External"/><Relationship Id="rId46" Type="http://schemas.openxmlformats.org/officeDocument/2006/relationships/hyperlink" Target="https://m.edsoo.ru/ff0c7126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ff0c3f76" TargetMode="External"/><Relationship Id="rId20" Type="http://schemas.openxmlformats.org/officeDocument/2006/relationships/hyperlink" Target="https://m.edsoo.ru/ff0c461a" TargetMode="External"/><Relationship Id="rId29" Type="http://schemas.openxmlformats.org/officeDocument/2006/relationships/hyperlink" Target="https://m.edsoo.ru/ff0c5c36" TargetMode="External"/><Relationship Id="rId41" Type="http://schemas.openxmlformats.org/officeDocument/2006/relationships/hyperlink" Target="https://m.edsoo.ru/ff0c6bcc" TargetMode="External"/><Relationship Id="rId54" Type="http://schemas.openxmlformats.org/officeDocument/2006/relationships/hyperlink" Target="https://m.edsoo.ru/ff0c86f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f0c3508" TargetMode="External"/><Relationship Id="rId11" Type="http://schemas.openxmlformats.org/officeDocument/2006/relationships/hyperlink" Target="https://m.edsoo.ru/ff0c3be8" TargetMode="External"/><Relationship Id="rId24" Type="http://schemas.openxmlformats.org/officeDocument/2006/relationships/hyperlink" Target="https://m.edsoo.ru/ff0c4fde" TargetMode="External"/><Relationship Id="rId32" Type="http://schemas.openxmlformats.org/officeDocument/2006/relationships/hyperlink" Target="https://m.edsoo.ru/ff0c600a" TargetMode="External"/><Relationship Id="rId37" Type="http://schemas.openxmlformats.org/officeDocument/2006/relationships/hyperlink" Target="https://m.edsoo.ru/ff0c65f0" TargetMode="External"/><Relationship Id="rId40" Type="http://schemas.openxmlformats.org/officeDocument/2006/relationships/hyperlink" Target="https://m.edsoo.ru/ff0c6bcc" TargetMode="External"/><Relationship Id="rId45" Type="http://schemas.openxmlformats.org/officeDocument/2006/relationships/hyperlink" Target="https://m.edsoo.ru/ff0c7018" TargetMode="External"/><Relationship Id="rId53" Type="http://schemas.openxmlformats.org/officeDocument/2006/relationships/hyperlink" Target="https://m.edsoo.ru/ff0c84ae" TargetMode="External"/><Relationship Id="rId58" Type="http://schemas.openxmlformats.org/officeDocument/2006/relationships/hyperlink" Target="https://m.edsoo.ru/ff0c8f6c" TargetMode="External"/><Relationship Id="rId5" Type="http://schemas.openxmlformats.org/officeDocument/2006/relationships/hyperlink" Target="https://m.edsoo.ru/ff0c33e6" TargetMode="External"/><Relationship Id="rId15" Type="http://schemas.openxmlformats.org/officeDocument/2006/relationships/hyperlink" Target="https://m.edsoo.ru/ff0c3e18" TargetMode="External"/><Relationship Id="rId23" Type="http://schemas.openxmlformats.org/officeDocument/2006/relationships/hyperlink" Target="https://m.edsoo.ru/ff0c4dc2" TargetMode="External"/><Relationship Id="rId28" Type="http://schemas.openxmlformats.org/officeDocument/2006/relationships/hyperlink" Target="https://m.edsoo.ru/ff0c5c36" TargetMode="External"/><Relationship Id="rId36" Type="http://schemas.openxmlformats.org/officeDocument/2006/relationships/hyperlink" Target="https://m.edsoo.ru/ff0c64d8" TargetMode="External"/><Relationship Id="rId49" Type="http://schemas.openxmlformats.org/officeDocument/2006/relationships/hyperlink" Target="https://m.edsoo.ru/ff0c7838" TargetMode="External"/><Relationship Id="rId57" Type="http://schemas.openxmlformats.org/officeDocument/2006/relationships/hyperlink" Target="https://m.edsoo.ru/ff0c8c56" TargetMode="External"/><Relationship Id="rId10" Type="http://schemas.openxmlformats.org/officeDocument/2006/relationships/hyperlink" Target="https://m.edsoo.ru/ff0c3ada" TargetMode="External"/><Relationship Id="rId19" Type="http://schemas.openxmlformats.org/officeDocument/2006/relationships/hyperlink" Target="https://m.edsoo.ru/ff0c4502" TargetMode="External"/><Relationship Id="rId31" Type="http://schemas.openxmlformats.org/officeDocument/2006/relationships/hyperlink" Target="https://m.edsoo.ru/ff0c6230" TargetMode="External"/><Relationship Id="rId44" Type="http://schemas.openxmlformats.org/officeDocument/2006/relationships/hyperlink" Target="https://m.edsoo.ru/ff0c6f00" TargetMode="External"/><Relationship Id="rId52" Type="http://schemas.openxmlformats.org/officeDocument/2006/relationships/hyperlink" Target="https://m.edsoo.ru/ff0c82ba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m.edsoo.ru/ff0c32e2" TargetMode="External"/><Relationship Id="rId9" Type="http://schemas.openxmlformats.org/officeDocument/2006/relationships/hyperlink" Target="https://m.edsoo.ru/ff0c39cc" TargetMode="External"/><Relationship Id="rId14" Type="http://schemas.openxmlformats.org/officeDocument/2006/relationships/hyperlink" Target="https://m.edsoo.ru/ff0c3d00" TargetMode="External"/><Relationship Id="rId22" Type="http://schemas.openxmlformats.org/officeDocument/2006/relationships/hyperlink" Target="https://m.edsoo.ru/ff0c4b74" TargetMode="External"/><Relationship Id="rId27" Type="http://schemas.openxmlformats.org/officeDocument/2006/relationships/hyperlink" Target="https://m.edsoo.ru/ff0c5952" TargetMode="External"/><Relationship Id="rId30" Type="http://schemas.openxmlformats.org/officeDocument/2006/relationships/hyperlink" Target="https://m.edsoo.ru/ff0c5efc" TargetMode="External"/><Relationship Id="rId35" Type="http://schemas.openxmlformats.org/officeDocument/2006/relationships/hyperlink" Target="https://m.edsoo.ru/ff0c63b6" TargetMode="External"/><Relationship Id="rId43" Type="http://schemas.openxmlformats.org/officeDocument/2006/relationships/hyperlink" Target="https://m.edsoo.ru/ff0c6df2" TargetMode="External"/><Relationship Id="rId48" Type="http://schemas.openxmlformats.org/officeDocument/2006/relationships/hyperlink" Target="https://m.edsoo.ru/ff0c74f0" TargetMode="External"/><Relationship Id="rId56" Type="http://schemas.openxmlformats.org/officeDocument/2006/relationships/hyperlink" Target="https://m.edsoo.ru/ff0c8a8a" TargetMode="External"/><Relationship Id="rId8" Type="http://schemas.openxmlformats.org/officeDocument/2006/relationships/hyperlink" Target="https://m.edsoo.ru/ff0c372e" TargetMode="External"/><Relationship Id="rId51" Type="http://schemas.openxmlformats.org/officeDocument/2006/relationships/hyperlink" Target="https://m.edsoo.ru/ff0c84a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4525</Words>
  <Characters>25796</Characters>
  <Application>Microsoft Office Word</Application>
  <DocSecurity>0</DocSecurity>
  <Lines>214</Lines>
  <Paragraphs>60</Paragraphs>
  <ScaleCrop>false</ScaleCrop>
  <Company/>
  <LinksUpToDate>false</LinksUpToDate>
  <CharactersWithSpaces>30261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2023-09-02T16:38:00Z</dcterms:created>
  <dcterms:modified xsi:type="dcterms:W3CDTF">2023-09-06T14:17:00Z</dcterms:modified>
</cp:coreProperties>
</file>